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«Утверждаю»</w:t>
      </w:r>
    </w:p>
    <w:p>
      <w:pPr>
        <w:spacing w:after="0" w:line="240" w:lineRule="auto"/>
        <w:contextualSpacing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Начальник  отдела образования</w:t>
      </w:r>
    </w:p>
    <w:p>
      <w:pPr>
        <w:tabs>
          <w:tab w:val="left" w:pos="3255"/>
        </w:tabs>
        <w:spacing w:line="240" w:lineRule="auto"/>
        <w:jc w:val="righ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___________А.Ю.Васильева</w:t>
      </w:r>
    </w:p>
    <w:p>
      <w:pPr>
        <w:tabs>
          <w:tab w:val="left" w:pos="3255"/>
        </w:tabs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ПОЛОЖЕНИЕ</w:t>
      </w:r>
    </w:p>
    <w:p>
      <w:pPr>
        <w:tabs>
          <w:tab w:val="left" w:pos="3255"/>
        </w:tabs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  проведении   районного  этапа  Всероссийского фольклорного конкурса                                           «Живая традиция – 201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b/>
          <w:sz w:val="24"/>
          <w:szCs w:val="24"/>
        </w:rPr>
        <w:t>»</w:t>
      </w:r>
    </w:p>
    <w:p>
      <w:pPr>
        <w:numPr>
          <w:ilvl w:val="0"/>
          <w:numId w:val="0"/>
        </w:numPr>
        <w:tabs>
          <w:tab w:val="left" w:pos="0"/>
        </w:tabs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Общие положения</w:t>
      </w:r>
    </w:p>
    <w:p>
      <w:pPr>
        <w:tabs>
          <w:tab w:val="left" w:pos="900"/>
        </w:tabs>
        <w:spacing w:line="240" w:lineRule="auto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1.1.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Настоящее Положение определяет общий порядок организации проведения районного э</w:t>
      </w:r>
      <w:r>
        <w:rPr>
          <w:rFonts w:hint="default" w:ascii="Times New Roman" w:hAnsi="Times New Roman" w:cs="Times New Roman"/>
          <w:bCs/>
          <w:spacing w:val="-1"/>
          <w:sz w:val="24"/>
          <w:szCs w:val="24"/>
        </w:rPr>
        <w:t>тапа Всероссийского фольклорного конкурса «Живая традиция – 201</w:t>
      </w:r>
      <w:r>
        <w:rPr>
          <w:rFonts w:hint="default" w:ascii="Times New Roman" w:hAnsi="Times New Roman" w:cs="Times New Roman"/>
          <w:bCs/>
          <w:spacing w:val="-1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bCs/>
          <w:spacing w:val="-1"/>
          <w:sz w:val="24"/>
          <w:szCs w:val="24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 xml:space="preserve"> (далее – Конкурс).</w:t>
      </w:r>
    </w:p>
    <w:p>
      <w:pPr>
        <w:tabs>
          <w:tab w:val="left" w:pos="900"/>
        </w:tabs>
        <w:spacing w:line="240" w:lineRule="auto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1.2. Конкурс проводится в рамках Всероссийского фестиваля детского и юношеского творчества «Живая традиция – 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>».</w:t>
      </w:r>
    </w:p>
    <w:p>
      <w:pPr>
        <w:numPr>
          <w:ilvl w:val="0"/>
          <w:numId w:val="0"/>
        </w:numPr>
        <w:tabs>
          <w:tab w:val="left" w:pos="0"/>
        </w:tabs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2.</w:t>
      </w:r>
      <w:r>
        <w:rPr>
          <w:rFonts w:hint="default" w:ascii="Times New Roman" w:hAnsi="Times New Roman" w:cs="Times New Roman"/>
          <w:b/>
          <w:sz w:val="24"/>
          <w:szCs w:val="24"/>
        </w:rPr>
        <w:t>Цели и задачи Конкурса</w:t>
      </w:r>
    </w:p>
    <w:p>
      <w:pPr>
        <w:tabs>
          <w:tab w:val="left" w:pos="851"/>
        </w:tabs>
        <w:spacing w:line="240" w:lineRule="auto"/>
        <w:ind w:firstLine="540"/>
        <w:jc w:val="both"/>
        <w:rPr>
          <w:rFonts w:hint="default" w:ascii="Times New Roman" w:hAnsi="Times New Roman" w:cs="Times New Roman"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2.1. 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Конкурс проводится с целью выявления и поддержки талантливых </w:t>
      </w:r>
      <w:r>
        <w:rPr>
          <w:rFonts w:hint="default" w:ascii="Times New Roman" w:hAnsi="Times New Roman" w:cs="Times New Roman"/>
          <w:spacing w:val="-10"/>
          <w:sz w:val="24"/>
          <w:szCs w:val="24"/>
          <w:lang w:val="ru-RU"/>
        </w:rPr>
        <w:t xml:space="preserve"> обучающихся  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>и их педагогов в области художественного творчества.</w:t>
      </w:r>
    </w:p>
    <w:p>
      <w:pPr>
        <w:tabs>
          <w:tab w:val="left" w:pos="851"/>
        </w:tabs>
        <w:spacing w:line="240" w:lineRule="auto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2.2. Основными задачами Конкурса являются: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воспитание патриотизма, толерантности, формирование культуры общения на основе ценностей культуры;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развитие творческих способностей учащихся в области художественного творчества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;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создание позитивных условий для творческого профессионально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личностного общения педагогов в сфере воспитания детей и подростков средствами искусства, изучения и обобщения лучшего педагогического опыта в области художественного творчества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изучение и обобщение лучшего педагогического опыта в области художественного и технического творчества.</w:t>
      </w:r>
    </w:p>
    <w:p>
      <w:pPr>
        <w:numPr>
          <w:ilvl w:val="0"/>
          <w:numId w:val="0"/>
        </w:numPr>
        <w:tabs>
          <w:tab w:val="left" w:pos="0"/>
        </w:tabs>
        <w:spacing w:after="0" w:line="240" w:lineRule="auto"/>
        <w:ind w:leftChars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numPr>
          <w:ilvl w:val="0"/>
          <w:numId w:val="0"/>
        </w:numPr>
        <w:tabs>
          <w:tab w:val="left" w:pos="0"/>
        </w:tabs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Участники Конкурса</w:t>
      </w:r>
    </w:p>
    <w:p>
      <w:pPr>
        <w:numPr>
          <w:ilvl w:val="1"/>
          <w:numId w:val="2"/>
        </w:numPr>
        <w:shd w:val="clear" w:color="auto" w:fill="FFFFFF"/>
        <w:tabs>
          <w:tab w:val="left" w:pos="1080"/>
          <w:tab w:val="clear" w:pos="720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spacing w:val="-11"/>
          <w:sz w:val="24"/>
          <w:szCs w:val="24"/>
        </w:rPr>
      </w:pPr>
      <w:r>
        <w:rPr>
          <w:rFonts w:hint="default" w:ascii="Times New Roman" w:hAnsi="Times New Roman" w:cs="Times New Roman"/>
          <w:spacing w:val="-10"/>
          <w:sz w:val="24"/>
          <w:szCs w:val="24"/>
        </w:rPr>
        <w:t>Участниками Конкурса являются обучающиеся общеобразовательных организаций и организаций дополнительного образования.</w:t>
      </w:r>
    </w:p>
    <w:p>
      <w:pPr>
        <w:numPr>
          <w:ilvl w:val="1"/>
          <w:numId w:val="2"/>
        </w:numPr>
        <w:shd w:val="clear" w:color="auto" w:fill="FFFFFF"/>
        <w:tabs>
          <w:tab w:val="left" w:pos="1080"/>
          <w:tab w:val="clear" w:pos="720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spacing w:val="-11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Конкурс проводится в трёх возрастных категориях: 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spacing w:val="-11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10 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– </w:t>
      </w:r>
      <w:r>
        <w:rPr>
          <w:rFonts w:hint="default" w:ascii="Times New Roman" w:hAnsi="Times New Roman" w:cs="Times New Roman"/>
          <w:sz w:val="24"/>
          <w:szCs w:val="24"/>
        </w:rPr>
        <w:t xml:space="preserve">13 лет; 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spacing w:val="-11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14 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– </w:t>
      </w:r>
      <w:r>
        <w:rPr>
          <w:rFonts w:hint="default" w:ascii="Times New Roman" w:hAnsi="Times New Roman" w:cs="Times New Roman"/>
          <w:sz w:val="24"/>
          <w:szCs w:val="24"/>
        </w:rPr>
        <w:t>16 лет.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spacing w:val="-11"/>
          <w:sz w:val="24"/>
          <w:szCs w:val="24"/>
        </w:rPr>
      </w:pPr>
      <w:r>
        <w:rPr>
          <w:rFonts w:hint="default" w:ascii="Times New Roman" w:hAnsi="Times New Roman" w:cs="Times New Roman"/>
          <w:spacing w:val="-11"/>
          <w:sz w:val="24"/>
          <w:szCs w:val="24"/>
        </w:rPr>
        <w:t>17 – 18 лет.</w:t>
      </w:r>
    </w:p>
    <w:p>
      <w:pPr>
        <w:numPr>
          <w:ilvl w:val="1"/>
          <w:numId w:val="2"/>
        </w:numPr>
        <w:shd w:val="clear" w:color="auto" w:fill="FFFFFF"/>
        <w:tabs>
          <w:tab w:val="left" w:pos="1080"/>
          <w:tab w:val="clear" w:pos="720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spacing w:val="-11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Допускается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участие творческих коллективов  и </w:t>
      </w:r>
      <w:r>
        <w:rPr>
          <w:rFonts w:hint="default" w:ascii="Times New Roman" w:hAnsi="Times New Roman" w:cs="Times New Roman"/>
          <w:sz w:val="24"/>
          <w:szCs w:val="24"/>
        </w:rPr>
        <w:t xml:space="preserve"> индивидуальное участие.</w:t>
      </w:r>
    </w:p>
    <w:p>
      <w:pPr>
        <w:numPr>
          <w:ilvl w:val="0"/>
          <w:numId w:val="0"/>
        </w:numPr>
        <w:tabs>
          <w:tab w:val="left" w:pos="0"/>
        </w:tabs>
        <w:spacing w:after="0" w:line="240" w:lineRule="auto"/>
        <w:ind w:leftChars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numPr>
          <w:ilvl w:val="0"/>
          <w:numId w:val="0"/>
        </w:numPr>
        <w:tabs>
          <w:tab w:val="left" w:pos="0"/>
        </w:tabs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Условия проведения Конкурса</w:t>
      </w:r>
    </w:p>
    <w:p>
      <w:pPr>
        <w:numPr>
          <w:ilvl w:val="1"/>
          <w:numId w:val="3"/>
        </w:numPr>
        <w:shd w:val="clear" w:color="auto" w:fill="FFFFFF"/>
        <w:tabs>
          <w:tab w:val="left" w:pos="1080"/>
          <w:tab w:val="clear" w:pos="720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Конкурс проводится  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u w:val="single"/>
        </w:rPr>
        <w:t xml:space="preserve">с 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u w:val="single"/>
          <w:lang w:val="ru-RU"/>
        </w:rPr>
        <w:t>04.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u w:val="single"/>
        </w:rPr>
        <w:t>02.201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u w:val="single"/>
          <w:lang w:val="ru-RU"/>
        </w:rPr>
        <w:t>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u w:val="single"/>
        </w:rPr>
        <w:t xml:space="preserve">г. по 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u w:val="single"/>
          <w:lang w:val="ru-RU"/>
        </w:rPr>
        <w:t>2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u w:val="single"/>
        </w:rPr>
        <w:t>2.0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u w:val="single"/>
          <w:lang w:val="ru-RU"/>
        </w:rPr>
        <w:t>2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u w:val="single"/>
        </w:rPr>
        <w:t>.201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u w:val="single"/>
          <w:lang w:val="ru-RU"/>
        </w:rPr>
        <w:t>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u w:val="single"/>
        </w:rPr>
        <w:t>г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(г.Грязи. ул. Красная Площадь, д. 35, здание Ж/Д клуба)  Тел. 2-45-02. Ванина Е.А.                                                                                                                                           </w:t>
      </w:r>
    </w:p>
    <w:p>
      <w:pPr>
        <w:numPr>
          <w:ilvl w:val="1"/>
          <w:numId w:val="3"/>
        </w:numPr>
        <w:shd w:val="clear" w:color="auto" w:fill="FFFFFF"/>
        <w:tabs>
          <w:tab w:val="left" w:pos="1080"/>
          <w:tab w:val="clear" w:pos="720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"/>
          <w:sz w:val="24"/>
          <w:szCs w:val="24"/>
        </w:rPr>
        <w:t xml:space="preserve">Конкурс направляются работы, </w:t>
      </w:r>
      <w:r>
        <w:rPr>
          <w:rFonts w:hint="default" w:ascii="Times New Roman" w:hAnsi="Times New Roman" w:cs="Times New Roman"/>
          <w:sz w:val="24"/>
          <w:szCs w:val="24"/>
        </w:rPr>
        <w:t>конкурсные документы (заявка на участие (Приложение 1), согласие на обработку персональных данных (Приложение 2),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фото конкурсных работ, </w:t>
      </w:r>
      <w:r>
        <w:rPr>
          <w:rFonts w:hint="default" w:ascii="Times New Roman" w:hAnsi="Times New Roman" w:cs="Times New Roman"/>
          <w:spacing w:val="-10"/>
          <w:sz w:val="24"/>
          <w:szCs w:val="24"/>
          <w:lang w:val="en-US"/>
        </w:rPr>
        <w:t>DVD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pacing w:val="-10"/>
          <w:sz w:val="24"/>
          <w:szCs w:val="24"/>
          <w:lang w:val="en-US"/>
        </w:rPr>
        <w:t>CD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>) с записью конкурсных материалов и работ</w:t>
      </w:r>
      <w:r>
        <w:rPr>
          <w:rFonts w:hint="default" w:ascii="Times New Roman" w:hAnsi="Times New Roman" w:cs="Times New Roman"/>
          <w:sz w:val="24"/>
          <w:szCs w:val="24"/>
        </w:rPr>
        <w:t xml:space="preserve">)  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 xml:space="preserve">не позднее                             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ru-RU"/>
        </w:rPr>
        <w:t>2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 xml:space="preserve">2  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ru-RU"/>
        </w:rPr>
        <w:t xml:space="preserve">февраля 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ru-RU"/>
        </w:rPr>
        <w:t>9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 xml:space="preserve"> года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numPr>
          <w:ilvl w:val="1"/>
          <w:numId w:val="3"/>
        </w:numPr>
        <w:shd w:val="clear" w:color="auto" w:fill="FFFFFF"/>
        <w:tabs>
          <w:tab w:val="left" w:pos="1080"/>
          <w:tab w:val="clear" w:pos="720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Конкурсные работы занявшие  I, II, III место на районном этапе конкурса направляются на областной этап. </w:t>
      </w:r>
    </w:p>
    <w:p>
      <w:pPr>
        <w:numPr>
          <w:ilvl w:val="1"/>
          <w:numId w:val="3"/>
        </w:numPr>
        <w:shd w:val="clear" w:color="auto" w:fill="FFFFFF"/>
        <w:tabs>
          <w:tab w:val="left" w:pos="1080"/>
          <w:tab w:val="clear" w:pos="720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>Конкурс проводится по следующим номинациям:</w:t>
      </w:r>
    </w:p>
    <w:p>
      <w:pPr>
        <w:numPr>
          <w:ilvl w:val="0"/>
          <w:numId w:val="0"/>
        </w:numPr>
        <w:shd w:val="clear" w:color="auto" w:fill="FFFFFF"/>
        <w:tabs>
          <w:tab w:val="left" w:pos="1080"/>
        </w:tabs>
        <w:spacing w:after="0" w:line="240" w:lineRule="auto"/>
        <w:ind w:left="540" w:leftChars="0"/>
        <w:jc w:val="both"/>
        <w:rPr>
          <w:rFonts w:hint="default"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Солисты( индивидуальные  исполнители):</w:t>
      </w:r>
    </w:p>
    <w:p>
      <w:pPr>
        <w:numPr>
          <w:ilvl w:val="0"/>
          <w:numId w:val="4"/>
        </w:numPr>
        <w:shd w:val="clear" w:color="auto" w:fill="FFFFFF"/>
        <w:tabs>
          <w:tab w:val="left" w:pos="900"/>
          <w:tab w:val="clear" w:pos="360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pacing w:val="-10"/>
          <w:sz w:val="24"/>
          <w:szCs w:val="24"/>
        </w:rPr>
        <w:t>вокалисты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  <w:t xml:space="preserve"> – народное пение (частушки, страдания, припевки, куплеты, песни литературного происхождения, песни периода различных исторических эпох и событий, самодеятельные песни, колыбельные песни);</w:t>
      </w:r>
    </w:p>
    <w:p>
      <w:pPr>
        <w:numPr>
          <w:ilvl w:val="0"/>
          <w:numId w:val="4"/>
        </w:numPr>
        <w:shd w:val="clear" w:color="auto" w:fill="FFFFFF"/>
        <w:tabs>
          <w:tab w:val="left" w:pos="900"/>
          <w:tab w:val="clear" w:pos="360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pacing w:val="-10"/>
          <w:sz w:val="24"/>
          <w:szCs w:val="24"/>
        </w:rPr>
        <w:t xml:space="preserve">сказители 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  <w:t>(исполнение сказок, былин, пословиц, поговорок, загадок, потешек, афоризмов и пр.);</w:t>
      </w:r>
    </w:p>
    <w:p>
      <w:pPr>
        <w:numPr>
          <w:ilvl w:val="0"/>
          <w:numId w:val="4"/>
        </w:numPr>
        <w:shd w:val="clear" w:color="auto" w:fill="FFFFFF"/>
        <w:tabs>
          <w:tab w:val="left" w:pos="900"/>
          <w:tab w:val="clear" w:pos="360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pacing w:val="-10"/>
          <w:sz w:val="24"/>
          <w:szCs w:val="24"/>
        </w:rPr>
        <w:t>исследователи народной культуры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авторы 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  <w:t>исследовательски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х 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  <w:t xml:space="preserve"> работы в области этнографии, краеведения);</w:t>
      </w:r>
    </w:p>
    <w:p>
      <w:pPr>
        <w:numPr>
          <w:ilvl w:val="0"/>
          <w:numId w:val="4"/>
        </w:numPr>
        <w:shd w:val="clear" w:color="auto" w:fill="FFFFFF"/>
        <w:tabs>
          <w:tab w:val="left" w:pos="900"/>
          <w:tab w:val="clear" w:pos="360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pacing w:val="-10"/>
          <w:sz w:val="24"/>
          <w:szCs w:val="24"/>
        </w:rPr>
        <w:t xml:space="preserve">юные мастера декоративно-прикладного творчества 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  <w:t>(традиционные народные игрушки, авторские и сюжетные игрушки);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</w:p>
    <w:p>
      <w:pPr>
        <w:numPr>
          <w:ilvl w:val="0"/>
          <w:numId w:val="4"/>
        </w:numPr>
        <w:shd w:val="clear" w:color="auto" w:fill="FFFFFF"/>
        <w:tabs>
          <w:tab w:val="left" w:pos="900"/>
          <w:tab w:val="clear" w:pos="360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pacing w:val="-10"/>
          <w:sz w:val="24"/>
          <w:szCs w:val="24"/>
          <w:lang w:val="ru-RU"/>
        </w:rPr>
        <w:t>инструменталисты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 - исполнители на музыкальных инструментах   народов России;</w:t>
      </w:r>
    </w:p>
    <w:p>
      <w:pPr>
        <w:numPr>
          <w:ilvl w:val="0"/>
          <w:numId w:val="0"/>
        </w:numPr>
        <w:shd w:val="clear" w:color="auto" w:fill="FFFFFF"/>
        <w:tabs>
          <w:tab w:val="left" w:pos="900"/>
        </w:tabs>
        <w:spacing w:after="0" w:line="240" w:lineRule="auto"/>
        <w:ind w:left="540" w:leftChars="0"/>
        <w:jc w:val="both"/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pacing w:val="-10"/>
          <w:sz w:val="24"/>
          <w:szCs w:val="24"/>
          <w:lang w:val="ru-RU"/>
        </w:rPr>
        <w:t>Коллективы:</w:t>
      </w:r>
    </w:p>
    <w:p>
      <w:pPr>
        <w:numPr>
          <w:ilvl w:val="0"/>
          <w:numId w:val="4"/>
        </w:numPr>
        <w:shd w:val="clear" w:color="auto" w:fill="FFFFFF"/>
        <w:tabs>
          <w:tab w:val="left" w:pos="900"/>
          <w:tab w:val="clear" w:pos="360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pacing w:val="-10"/>
          <w:sz w:val="24"/>
          <w:szCs w:val="24"/>
        </w:rPr>
        <w:t xml:space="preserve">фольклорные коллективы 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  <w:t>(календарные обряды, массовые песни, народные игры, ряженье, сценки и интермедии, народная драма, кукольный театр, вертеп);</w:t>
      </w:r>
    </w:p>
    <w:p>
      <w:pPr>
        <w:numPr>
          <w:ilvl w:val="0"/>
          <w:numId w:val="4"/>
        </w:numPr>
        <w:shd w:val="clear" w:color="auto" w:fill="FFFFFF"/>
        <w:tabs>
          <w:tab w:val="left" w:pos="900"/>
          <w:tab w:val="clear" w:pos="360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b/>
          <w:spacing w:val="-5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5"/>
          <w:sz w:val="24"/>
          <w:szCs w:val="24"/>
        </w:rPr>
        <w:t>ансамбли народной (оркестровой) музыки.</w:t>
      </w:r>
    </w:p>
    <w:p>
      <w:pPr>
        <w:shd w:val="clear" w:color="auto" w:fill="FFFFFF"/>
        <w:spacing w:line="240" w:lineRule="auto"/>
        <w:jc w:val="both"/>
        <w:rPr>
          <w:rFonts w:hint="default" w:ascii="Times New Roman" w:hAnsi="Times New Roman" w:cs="Times New Roman"/>
          <w:spacing w:val="-5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0"/>
        </w:tabs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pacing w:val="-2"/>
          <w:sz w:val="24"/>
          <w:szCs w:val="24"/>
          <w:lang w:val="ru-RU"/>
        </w:rPr>
        <w:t>5.</w:t>
      </w:r>
      <w:r>
        <w:rPr>
          <w:rFonts w:hint="default" w:ascii="Times New Roman" w:hAnsi="Times New Roman" w:cs="Times New Roman"/>
          <w:b/>
          <w:bCs/>
          <w:spacing w:val="-2"/>
          <w:sz w:val="24"/>
          <w:szCs w:val="24"/>
        </w:rPr>
        <w:t>Требования к предъявляемым работам</w:t>
      </w:r>
    </w:p>
    <w:p>
      <w:pPr>
        <w:widowControl w:val="0"/>
        <w:numPr>
          <w:ilvl w:val="1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39"/>
        <w:jc w:val="both"/>
        <w:rPr>
          <w:rFonts w:hint="default" w:ascii="Times New Roman" w:hAnsi="Times New Roman" w:cs="Times New Roman"/>
          <w:bCs/>
          <w:spacing w:val="-2"/>
          <w:sz w:val="24"/>
          <w:szCs w:val="24"/>
        </w:rPr>
      </w:pPr>
      <w:r>
        <w:rPr>
          <w:rFonts w:hint="default" w:ascii="Times New Roman" w:hAnsi="Times New Roman" w:cs="Times New Roman"/>
          <w:bCs/>
          <w:spacing w:val="-2"/>
          <w:sz w:val="24"/>
          <w:szCs w:val="24"/>
        </w:rPr>
        <w:t>В номинации</w:t>
      </w:r>
      <w:r>
        <w:rPr>
          <w:rFonts w:hint="default" w:ascii="Times New Roman" w:hAnsi="Times New Roman" w:cs="Times New Roman"/>
          <w:b/>
          <w:spacing w:val="-5"/>
          <w:sz w:val="24"/>
          <w:szCs w:val="24"/>
        </w:rPr>
        <w:t xml:space="preserve"> вокалисты, сказители, </w:t>
      </w:r>
      <w:r>
        <w:rPr>
          <w:rFonts w:hint="default" w:ascii="Times New Roman" w:hAnsi="Times New Roman" w:cs="Times New Roman"/>
          <w:b/>
          <w:color w:val="000000"/>
          <w:spacing w:val="-10"/>
          <w:sz w:val="24"/>
          <w:szCs w:val="24"/>
        </w:rPr>
        <w:t xml:space="preserve">исследователи народной культуры 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  <w:t xml:space="preserve">представляют программу продолжительностью до 10-15 минут, используя разнохарактерные произведения (песенные, игровые, театрального фольклора и др.), основанные на региональном, традиционном, стилизованном, современном 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  <w:t>материале.</w:t>
      </w:r>
    </w:p>
    <w:p>
      <w:pPr>
        <w:numPr>
          <w:ilvl w:val="1"/>
          <w:numId w:val="5"/>
        </w:numPr>
        <w:shd w:val="clear" w:color="auto" w:fill="FFFFFF"/>
        <w:tabs>
          <w:tab w:val="left" w:pos="1080"/>
          <w:tab w:val="clear" w:pos="1440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pacing w:val="-2"/>
          <w:sz w:val="24"/>
          <w:szCs w:val="24"/>
        </w:rPr>
        <w:t>В номинации</w:t>
      </w:r>
      <w:r>
        <w:rPr>
          <w:rFonts w:hint="default" w:ascii="Times New Roman" w:hAnsi="Times New Roman" w:cs="Times New Roman"/>
          <w:b/>
          <w:spacing w:val="-5"/>
          <w:sz w:val="24"/>
          <w:szCs w:val="24"/>
        </w:rPr>
        <w:t xml:space="preserve"> фольклорные коллективы, ансамбли народной (оркестровой) музыки 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>представляют программу продолжительностью до 20 минут, состоящую из образцов старинного и современного песенного, игрового и танцевального фольклора.</w:t>
      </w:r>
    </w:p>
    <w:p>
      <w:pPr>
        <w:numPr>
          <w:ilvl w:val="1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bCs/>
          <w:spacing w:val="-2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Cs/>
          <w:spacing w:val="-2"/>
          <w:sz w:val="24"/>
          <w:szCs w:val="24"/>
        </w:rPr>
        <w:t xml:space="preserve">В номинации </w:t>
      </w:r>
      <w:r>
        <w:rPr>
          <w:rFonts w:hint="default" w:ascii="Times New Roman" w:hAnsi="Times New Roman" w:cs="Times New Roman"/>
          <w:b/>
          <w:bCs/>
          <w:spacing w:val="-2"/>
          <w:sz w:val="24"/>
          <w:szCs w:val="24"/>
        </w:rPr>
        <w:t>юные мастера декоративно-прикладного творчества</w:t>
      </w:r>
      <w:r>
        <w:rPr>
          <w:rFonts w:hint="default" w:ascii="Times New Roman" w:hAnsi="Times New Roman" w:cs="Times New Roman"/>
          <w:b/>
          <w:bCs/>
          <w:i/>
          <w:spacing w:val="-2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  <w:t>(в области декоративно-прикладного искусства)</w:t>
      </w:r>
      <w:r>
        <w:rPr>
          <w:rFonts w:hint="default"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/>
          <w:spacing w:val="-2"/>
          <w:sz w:val="24"/>
          <w:szCs w:val="24"/>
        </w:rPr>
        <w:t xml:space="preserve">представление работ состоит из двух частей: </w:t>
      </w:r>
      <w:r>
        <w:rPr>
          <w:rFonts w:hint="default" w:ascii="Times New Roman" w:hAnsi="Times New Roman" w:cs="Times New Roman"/>
          <w:bCs/>
          <w:spacing w:val="-2"/>
          <w:sz w:val="24"/>
          <w:szCs w:val="24"/>
          <w:u w:val="single"/>
        </w:rPr>
        <w:t>практической и теоретической.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bCs/>
          <w:spacing w:val="-2"/>
          <w:sz w:val="24"/>
          <w:szCs w:val="24"/>
        </w:rPr>
      </w:pPr>
      <w:r>
        <w:rPr>
          <w:rFonts w:hint="default" w:ascii="Times New Roman" w:hAnsi="Times New Roman" w:cs="Times New Roman"/>
          <w:bCs/>
          <w:spacing w:val="-2"/>
          <w:sz w:val="24"/>
          <w:szCs w:val="24"/>
          <w:u w:val="single"/>
        </w:rPr>
        <w:t>Практическая часть</w:t>
      </w:r>
      <w:r>
        <w:rPr>
          <w:rFonts w:hint="default"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>
      <w:pPr>
        <w:spacing w:line="240" w:lineRule="auto"/>
        <w:ind w:firstLine="944" w:firstLineChars="4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pacing w:val="-2"/>
          <w:sz w:val="24"/>
          <w:szCs w:val="24"/>
        </w:rPr>
        <w:t xml:space="preserve">– участник представляет 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2-3 изделия</w:t>
      </w:r>
      <w:r>
        <w:rPr>
          <w:rFonts w:hint="default" w:ascii="Times New Roman" w:hAnsi="Times New Roman" w:cs="Times New Roman"/>
          <w:sz w:val="24"/>
          <w:szCs w:val="24"/>
        </w:rPr>
        <w:t xml:space="preserve"> (традиционные народные игрушки, авторские и сюжетные игрушки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изделия народных промыслов России</w:t>
      </w:r>
      <w:r>
        <w:rPr>
          <w:rFonts w:hint="default" w:ascii="Times New Roman" w:hAnsi="Times New Roman" w:cs="Times New Roman"/>
          <w:sz w:val="24"/>
          <w:szCs w:val="24"/>
        </w:rPr>
        <w:t xml:space="preserve">).                                                                                      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Теоретическая часть:</w:t>
      </w:r>
    </w:p>
    <w:p>
      <w:pPr>
        <w:numPr>
          <w:ilvl w:val="0"/>
          <w:numId w:val="6"/>
        </w:numPr>
        <w:tabs>
          <w:tab w:val="left" w:pos="900"/>
          <w:tab w:val="clear" w:pos="1505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должна содержать информационный материал: об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истории происхождения данного вида творчества, ремесла , промысла </w:t>
      </w:r>
      <w:r>
        <w:rPr>
          <w:rFonts w:hint="default" w:ascii="Times New Roman" w:hAnsi="Times New Roman" w:cs="Times New Roman"/>
          <w:sz w:val="24"/>
          <w:szCs w:val="24"/>
        </w:rPr>
        <w:t xml:space="preserve"> и практической значимости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изделия</w:t>
      </w:r>
      <w:r>
        <w:rPr>
          <w:rFonts w:hint="default" w:ascii="Times New Roman" w:hAnsi="Times New Roman" w:cs="Times New Roman"/>
          <w:sz w:val="24"/>
          <w:szCs w:val="24"/>
        </w:rPr>
        <w:t xml:space="preserve">; </w:t>
      </w:r>
    </w:p>
    <w:p>
      <w:pPr>
        <w:numPr>
          <w:ilvl w:val="0"/>
          <w:numId w:val="6"/>
        </w:numPr>
        <w:tabs>
          <w:tab w:val="left" w:pos="900"/>
          <w:tab w:val="clear" w:pos="1505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включать: титульный лист, краткую аннотацию, описание работы (цель, задачи, ожидаемый результат, практическая значимость изделия, историческая справка, выводы, используемая литература).</w:t>
      </w:r>
    </w:p>
    <w:p>
      <w:pPr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титульном листе указывается: название работы, фамилия, имя автора полностью, регион, область, полное название образовательной организации, класс, фамилия, имя, отчество педагога.</w:t>
      </w:r>
    </w:p>
    <w:p>
      <w:pPr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Информационная часть работы не должна превышать 5 печатных страниц. Приложение – не более 5 страниц. </w:t>
      </w:r>
    </w:p>
    <w:p>
      <w:pPr>
        <w:numPr>
          <w:ilvl w:val="1"/>
          <w:numId w:val="5"/>
        </w:numPr>
        <w:shd w:val="clear" w:color="auto" w:fill="FFFFFF"/>
        <w:tabs>
          <w:tab w:val="left" w:pos="1080"/>
          <w:tab w:val="clear" w:pos="1440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Каждая конкурсная работа сопровождается этикеткой</w:t>
      </w:r>
      <w:r>
        <w:rPr>
          <w:rFonts w:hint="default" w:ascii="Times New Roman" w:hAnsi="Times New Roman" w:cs="Times New Roman"/>
          <w:sz w:val="24"/>
          <w:szCs w:val="24"/>
        </w:rPr>
        <w:t xml:space="preserve"> с обязательным описанием следующих данных: фамилия, имя, отчество участника; дата рождения; домашний адрес с почтовым индексом, домашний или мобильный телефон, адрес электронной почты; полное название и почтовый адрес с индексом образовательной организации (индекс, область, город, улица, дом); Ф.И.О. педагога, подготовившего участника к Конкурсу.</w:t>
      </w:r>
    </w:p>
    <w:p>
      <w:pPr>
        <w:numPr>
          <w:ilvl w:val="1"/>
          <w:numId w:val="5"/>
        </w:numPr>
        <w:shd w:val="clear" w:color="auto" w:fill="FFFFFF"/>
        <w:tabs>
          <w:tab w:val="left" w:pos="1080"/>
          <w:tab w:val="clear" w:pos="1440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  <w:t xml:space="preserve">Конкурсные творческие работы на бумажном носителе отправляются в формате А4, шрифт – 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  <w:lang w:val="en-US"/>
        </w:rPr>
        <w:t>Times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  <w:lang w:val="en-US"/>
        </w:rPr>
        <w:t>New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  <w:lang w:val="en-US"/>
        </w:rPr>
        <w:t>Roman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  <w:t>, 14 кегль с одинарным интервалом, размер полей – 3 см. слева, 1,5 см. справа, 2 см. снизу и сверху.</w:t>
      </w:r>
    </w:p>
    <w:p>
      <w:pPr>
        <w:numPr>
          <w:ilvl w:val="1"/>
          <w:numId w:val="5"/>
        </w:numPr>
        <w:shd w:val="clear" w:color="auto" w:fill="FFFFFF"/>
        <w:tabs>
          <w:tab w:val="left" w:pos="1080"/>
          <w:tab w:val="clear" w:pos="1440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  <w:t xml:space="preserve">Все файлы, содержащие информационный материал (изготовление изделия история происхождения данного вида творчества, практическая значимость, фото изделия и т.д.), должны выкладываться одним архивом (архиватор 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  <w:lang w:val="en-US"/>
        </w:rPr>
        <w:t>zip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  <w:t xml:space="preserve">) объемом не превышающим 2,5 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  <w:lang w:val="en-US"/>
        </w:rPr>
        <w:t>Mb</w:t>
      </w:r>
      <w:r>
        <w:rPr>
          <w:rFonts w:hint="default" w:ascii="Times New Roman" w:hAnsi="Times New Roman" w:cs="Times New Roman"/>
          <w:color w:val="000000"/>
          <w:spacing w:val="-10"/>
          <w:sz w:val="24"/>
          <w:szCs w:val="24"/>
        </w:rPr>
        <w:t>.</w:t>
      </w:r>
    </w:p>
    <w:p>
      <w:pPr>
        <w:numPr>
          <w:ilvl w:val="1"/>
          <w:numId w:val="5"/>
        </w:numPr>
        <w:shd w:val="clear" w:color="auto" w:fill="FFFFFF"/>
        <w:tabs>
          <w:tab w:val="left" w:pos="1080"/>
          <w:tab w:val="clear" w:pos="1440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Конкурс не принимаются работы в случаях, если:</w:t>
      </w:r>
    </w:p>
    <w:p>
      <w:pPr>
        <w:numPr>
          <w:ilvl w:val="0"/>
          <w:numId w:val="7"/>
        </w:numPr>
        <w:shd w:val="clear" w:color="auto" w:fill="FFFFFF"/>
        <w:tabs>
          <w:tab w:val="left" w:pos="900"/>
          <w:tab w:val="clear" w:pos="2058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содержание конкурсных работ не соответствует тематике Конкурса;</w:t>
      </w:r>
    </w:p>
    <w:p>
      <w:pPr>
        <w:numPr>
          <w:ilvl w:val="0"/>
          <w:numId w:val="7"/>
        </w:numPr>
        <w:shd w:val="clear" w:color="auto" w:fill="FFFFFF"/>
        <w:tabs>
          <w:tab w:val="left" w:pos="900"/>
          <w:tab w:val="clear" w:pos="2058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содержание конкурсных работ не соответствует требованиям Конкурса;</w:t>
      </w:r>
    </w:p>
    <w:p>
      <w:pPr>
        <w:numPr>
          <w:ilvl w:val="0"/>
          <w:numId w:val="7"/>
        </w:numPr>
        <w:shd w:val="clear" w:color="auto" w:fill="FFFFFF"/>
        <w:tabs>
          <w:tab w:val="left" w:pos="900"/>
          <w:tab w:val="left" w:pos="1080"/>
          <w:tab w:val="clear" w:pos="2058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представленная работа получала одно из призовых мест на других конкурсах всероссийского уровня, проведенных в предыдущих годах.</w:t>
      </w:r>
    </w:p>
    <w:p>
      <w:pPr>
        <w:numPr>
          <w:ilvl w:val="1"/>
          <w:numId w:val="5"/>
        </w:numPr>
        <w:shd w:val="clear" w:color="auto" w:fill="FFFFFF"/>
        <w:tabs>
          <w:tab w:val="left" w:pos="1080"/>
          <w:tab w:val="clear" w:pos="1440"/>
        </w:tabs>
        <w:spacing w:after="0" w:line="240" w:lineRule="auto"/>
        <w:ind w:left="0" w:firstLine="540"/>
        <w:jc w:val="both"/>
        <w:rPr>
          <w:rFonts w:hint="default"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-6"/>
          <w:sz w:val="24"/>
          <w:szCs w:val="24"/>
        </w:rPr>
        <w:t>Материалы, поданные на Конкурс, не возвращаются и не рецензируются.</w:t>
      </w:r>
    </w:p>
    <w:p>
      <w:pPr>
        <w:numPr>
          <w:ilvl w:val="0"/>
          <w:numId w:val="0"/>
        </w:numPr>
        <w:tabs>
          <w:tab w:val="left" w:pos="0"/>
        </w:tabs>
        <w:spacing w:after="0" w:line="240" w:lineRule="auto"/>
        <w:ind w:leftChars="0"/>
        <w:jc w:val="both"/>
        <w:rPr>
          <w:rFonts w:hint="default" w:ascii="Times New Roman" w:hAnsi="Times New Roman" w:cs="Times New Roman"/>
          <w:b/>
          <w:color w:val="000000"/>
          <w:spacing w:val="-2"/>
          <w:sz w:val="24"/>
          <w:szCs w:val="24"/>
        </w:rPr>
      </w:pPr>
    </w:p>
    <w:p>
      <w:pPr>
        <w:shd w:val="clear" w:color="auto" w:fill="FFFFFF"/>
        <w:tabs>
          <w:tab w:val="left" w:pos="1080"/>
        </w:tabs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hd w:val="clear" w:color="auto" w:fill="FFFFFF"/>
        <w:tabs>
          <w:tab w:val="left" w:pos="108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hd w:val="clear" w:color="auto" w:fill="FFFFFF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br w:type="page"/>
      </w:r>
      <w:r>
        <w:rPr>
          <w:rFonts w:ascii="Times New Roman" w:hAnsi="Times New Roman" w:cs="Times New Roman"/>
          <w:spacing w:val="-2"/>
        </w:rPr>
        <w:t>Приложение 1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>
      <w:pPr>
        <w:tabs>
          <w:tab w:val="left" w:pos="32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участие в региональном этапе Всероссийского фольклорного конкурса                                     «Живая традиция – 201</w:t>
      </w:r>
      <w:r>
        <w:rPr>
          <w:rFonts w:ascii="Times New Roman" w:hAnsi="Times New Roman" w:cs="Times New Roman"/>
          <w:b/>
          <w:lang w:val="ru-RU"/>
        </w:rPr>
        <w:t>9</w:t>
      </w:r>
      <w:r>
        <w:rPr>
          <w:rFonts w:ascii="Times New Roman" w:hAnsi="Times New Roman" w:cs="Times New Roman"/>
          <w:b/>
        </w:rPr>
        <w:t>»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10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номинации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конкурсной работы, краткое описание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 участника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индексом)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 и количество полных лет участника (на момент проведения Конкурса)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название  образовательной организации (согласно печати)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(с индексом) образовательной организации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0" w:type="dxa"/>
          </w:tcPr>
          <w:p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руководителя и печать образовательной организации (четкий оттиск!!!)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b/>
        </w:rPr>
      </w:pPr>
    </w:p>
    <w:p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>
      <w:pPr>
        <w:pStyle w:val="4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 xml:space="preserve">Согласие учащегося – участника  </w:t>
      </w:r>
    </w:p>
    <w:p>
      <w:pPr>
        <w:pStyle w:val="4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 xml:space="preserve">регионального этапа Всероссийского фольклорного конкурса </w:t>
      </w:r>
    </w:p>
    <w:p>
      <w:pPr>
        <w:pStyle w:val="4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>«Живая традиция – 201</w:t>
      </w:r>
      <w:r>
        <w:rPr>
          <w:rStyle w:val="6"/>
          <w:sz w:val="22"/>
          <w:szCs w:val="22"/>
          <w:lang w:val="ru-RU"/>
        </w:rPr>
        <w:t>9</w:t>
      </w:r>
      <w:r>
        <w:rPr>
          <w:rStyle w:val="6"/>
          <w:sz w:val="22"/>
          <w:szCs w:val="22"/>
        </w:rPr>
        <w:t>»</w:t>
      </w:r>
    </w:p>
    <w:p>
      <w:pPr>
        <w:pStyle w:val="4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ab/>
      </w:r>
    </w:p>
    <w:p>
      <w:pPr>
        <w:pStyle w:val="4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>на обработку персональных данных</w:t>
      </w:r>
    </w:p>
    <w:p>
      <w:pPr>
        <w:pStyle w:val="4"/>
        <w:ind w:firstLine="540"/>
        <w:rPr>
          <w:rStyle w:val="6"/>
          <w:b w:val="0"/>
          <w:sz w:val="22"/>
          <w:szCs w:val="22"/>
        </w:rPr>
      </w:pPr>
    </w:p>
    <w:p>
      <w:pPr>
        <w:pStyle w:val="4"/>
        <w:ind w:firstLine="540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Я, ______________________________________________________________________,</w:t>
      </w:r>
    </w:p>
    <w:p>
      <w:pPr>
        <w:pStyle w:val="4"/>
        <w:ind w:firstLine="54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ФИО (законного представителя) полностью</w:t>
      </w:r>
    </w:p>
    <w:p>
      <w:pPr>
        <w:pStyle w:val="4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проживающий по адресу ________________________________________________________</w:t>
      </w:r>
    </w:p>
    <w:p>
      <w:pPr>
        <w:pStyle w:val="4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_____________________________________________________________________________,</w:t>
      </w:r>
    </w:p>
    <w:p>
      <w:pPr>
        <w:pStyle w:val="4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паспорт серия _________ номер__________, выдан: ________________________________</w:t>
      </w:r>
    </w:p>
    <w:p>
      <w:pPr>
        <w:pStyle w:val="4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_____________________________________________________________________________,</w:t>
      </w:r>
    </w:p>
    <w:p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Style w:val="6"/>
          <w:rFonts w:ascii="Times New Roman" w:hAnsi="Times New Roman"/>
          <w:b w:val="0"/>
        </w:rPr>
        <w:t>настоящим подтверждаю</w:t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pos="3255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свое согласие на предоставление и обработку персональных моих данных оператору списка победителей и призеров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фольклорного конкурса «Живая традиция – 201</w:t>
      </w:r>
      <w:r>
        <w:rPr>
          <w:rFonts w:ascii="Times New Roman" w:hAnsi="Times New Roman" w:cs="Times New Roman"/>
          <w:b/>
          <w:lang w:val="ru-RU"/>
        </w:rPr>
        <w:t>9</w:t>
      </w:r>
      <w:r>
        <w:rPr>
          <w:rFonts w:ascii="Times New Roman" w:hAnsi="Times New Roman" w:cs="Times New Roman"/>
          <w:b/>
        </w:rPr>
        <w:t xml:space="preserve">» </w:t>
      </w:r>
      <w:r>
        <w:rPr>
          <w:rStyle w:val="6"/>
          <w:rFonts w:ascii="Times New Roman" w:hAnsi="Times New Roman"/>
          <w:b w:val="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</w:rPr>
        <w:t>;</w:t>
      </w:r>
    </w:p>
    <w:p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 Положением о проведении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фольклорного конкурса «Живая традиция – 201</w:t>
      </w:r>
      <w:r>
        <w:rPr>
          <w:rFonts w:ascii="Times New Roman" w:hAnsi="Times New Roman" w:cs="Times New Roman"/>
          <w:b/>
          <w:lang w:val="ru-RU"/>
        </w:rPr>
        <w:t>9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, утверждённым приказом</w:t>
      </w:r>
      <w:r>
        <w:rPr>
          <w:rStyle w:val="6"/>
          <w:rFonts w:ascii="Times New Roman" w:hAnsi="Times New Roman"/>
          <w:b w:val="0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</w:rPr>
        <w:t xml:space="preserve"> «</w:t>
      </w:r>
      <w:r>
        <w:rPr>
          <w:rStyle w:val="6"/>
          <w:rFonts w:ascii="Times New Roman" w:hAnsi="Times New Roman"/>
          <w:b w:val="0"/>
        </w:rPr>
        <w:t xml:space="preserve">Центр дополнительного образования Липецкой области» </w:t>
      </w:r>
      <w:r>
        <w:rPr>
          <w:rFonts w:ascii="Times New Roman" w:hAnsi="Times New Roman" w:cs="Times New Roman"/>
          <w:b/>
        </w:rPr>
        <w:t>от           №     ;</w:t>
      </w:r>
      <w:r>
        <w:rPr>
          <w:rFonts w:ascii="Times New Roman" w:hAnsi="Times New Roman" w:cs="Times New Roman"/>
        </w:rPr>
        <w:t xml:space="preserve"> </w:t>
      </w:r>
    </w:p>
    <w:p>
      <w:pPr>
        <w:pStyle w:val="4"/>
        <w:ind w:firstLine="567"/>
        <w:contextualSpacing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b/>
          <w:sz w:val="22"/>
          <w:szCs w:val="22"/>
        </w:rPr>
        <w:t>регионального этапа Всероссийского фольклорного конкурса «Живая традиция – 201</w:t>
      </w:r>
      <w:r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</w:rPr>
        <w:t>»,</w:t>
      </w:r>
      <w:r>
        <w:rPr>
          <w:sz w:val="22"/>
          <w:szCs w:val="22"/>
        </w:rPr>
        <w:t xml:space="preserve">  </w:t>
      </w:r>
      <w:r>
        <w:rPr>
          <w:rStyle w:val="6"/>
          <w:b w:val="0"/>
          <w:sz w:val="22"/>
          <w:szCs w:val="22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spacing w:after="0"/>
        <w:ind w:firstLine="567"/>
        <w:contextualSpacing/>
        <w:jc w:val="both"/>
        <w:rPr>
          <w:rStyle w:val="6"/>
          <w:rFonts w:ascii="Times New Roman" w:hAnsi="Times New Roman"/>
        </w:rPr>
      </w:pPr>
      <w:r>
        <w:rPr>
          <w:rStyle w:val="6"/>
          <w:rFonts w:ascii="Times New Roman" w:hAnsi="Times New Roman" w:eastAsia="Albany AMT"/>
          <w:b w:val="0"/>
          <w:kern w:val="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</w:rPr>
        <w:t xml:space="preserve">), пересылку по электронной почте, обезличивание, блокирование, публикацию в сети «Интернет».           </w:t>
      </w:r>
      <w:r>
        <w:rPr>
          <w:rStyle w:val="6"/>
          <w:rFonts w:ascii="Times New Roman" w:hAnsi="Times New Roman"/>
          <w:b w:val="0"/>
        </w:rPr>
        <w:t xml:space="preserve">Настоящим я даю согласие на обработку следующих моих персональных данных: </w:t>
      </w:r>
    </w:p>
    <w:p>
      <w:pPr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фольклорного конкурса «Живая традиция – 201</w:t>
      </w:r>
      <w:r>
        <w:rPr>
          <w:rFonts w:ascii="Times New Roman" w:hAnsi="Times New Roman" w:cs="Times New Roman"/>
          <w:b/>
          <w:lang w:val="ru-RU"/>
        </w:rPr>
        <w:t>9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, контактный телефон).</w:t>
      </w:r>
    </w:p>
    <w:p>
      <w:pPr>
        <w:pStyle w:val="4"/>
        <w:ind w:firstLine="540"/>
        <w:contextualSpacing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4"/>
        <w:ind w:firstLine="539"/>
        <w:contextualSpacing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 xml:space="preserve">Я согласен (сна), что указанные выше сведения  могут быть переданы в  Управление образования и науки Липецкой области, </w:t>
      </w:r>
      <w:r>
        <w:rPr>
          <w:rStyle w:val="6"/>
          <w:sz w:val="22"/>
          <w:szCs w:val="22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Style w:val="6"/>
          <w:b w:val="0"/>
          <w:sz w:val="22"/>
          <w:szCs w:val="22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>
      <w:pPr>
        <w:pStyle w:val="4"/>
        <w:ind w:firstLine="539"/>
        <w:contextualSpacing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 xml:space="preserve">Я согласен (сна), что следующие сведения: «фамилия, имя, отчество, пол, название и номер школы, класс, </w:t>
      </w:r>
      <w:r>
        <w:rPr>
          <w:sz w:val="22"/>
          <w:szCs w:val="22"/>
        </w:rPr>
        <w:t xml:space="preserve">результат участия в </w:t>
      </w:r>
      <w:r>
        <w:rPr>
          <w:b/>
          <w:sz w:val="22"/>
          <w:szCs w:val="22"/>
        </w:rPr>
        <w:t>региональном этапе Всероссийского фольклорного конкурса «Живая традиция – 201</w:t>
      </w:r>
      <w:r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</w:rPr>
        <w:t xml:space="preserve">» </w:t>
      </w:r>
      <w:r>
        <w:rPr>
          <w:rStyle w:val="6"/>
          <w:b w:val="0"/>
          <w:sz w:val="22"/>
          <w:szCs w:val="22"/>
        </w:rPr>
        <w:t>могут быть размещены в сети «Интернет».</w:t>
      </w:r>
    </w:p>
    <w:p>
      <w:pPr>
        <w:pStyle w:val="4"/>
        <w:ind w:firstLine="539"/>
        <w:contextualSpacing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 xml:space="preserve">Согласие на обработку моих персональных данных 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sz w:val="22"/>
          <w:szCs w:val="22"/>
        </w:rPr>
        <w:t xml:space="preserve">в </w:t>
      </w:r>
      <w:r>
        <w:rPr>
          <w:b/>
          <w:sz w:val="22"/>
          <w:szCs w:val="22"/>
        </w:rPr>
        <w:t>региональном этапе Всероссийского фольклорного конкурса «Живая традиция – 201</w:t>
      </w:r>
      <w:r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</w:rPr>
        <w:t>»</w:t>
      </w:r>
      <w:r>
        <w:rPr>
          <w:rStyle w:val="6"/>
          <w:b w:val="0"/>
          <w:sz w:val="22"/>
          <w:szCs w:val="22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4"/>
        <w:ind w:firstLine="540"/>
        <w:contextualSpacing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Я подтверждаю, что, давая настоящее согласие, я действую по своей воле.</w:t>
      </w:r>
    </w:p>
    <w:p>
      <w:pPr>
        <w:pStyle w:val="4"/>
        <w:ind w:firstLine="540"/>
        <w:contextualSpacing/>
        <w:rPr>
          <w:rStyle w:val="6"/>
          <w:b w:val="0"/>
          <w:sz w:val="22"/>
          <w:szCs w:val="22"/>
        </w:rPr>
      </w:pPr>
    </w:p>
    <w:p>
      <w:pPr>
        <w:pStyle w:val="4"/>
        <w:ind w:firstLine="540"/>
        <w:contextualSpacing/>
        <w:rPr>
          <w:rStyle w:val="6"/>
          <w:b w:val="0"/>
          <w:sz w:val="22"/>
          <w:szCs w:val="22"/>
        </w:rPr>
      </w:pPr>
    </w:p>
    <w:tbl>
      <w:tblPr>
        <w:tblStyle w:val="7"/>
        <w:tblW w:w="93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4"/>
              <w:rPr>
                <w:rStyle w:val="6"/>
                <w:b w:val="0"/>
                <w:sz w:val="22"/>
                <w:szCs w:val="22"/>
              </w:rPr>
            </w:pPr>
            <w:r>
              <w:rPr>
                <w:rStyle w:val="6"/>
                <w:b w:val="0"/>
                <w:sz w:val="22"/>
                <w:szCs w:val="22"/>
              </w:rPr>
              <w:t>«___»_________ 20</w:t>
            </w:r>
            <w:r>
              <w:rPr>
                <w:rStyle w:val="6"/>
                <w:b w:val="0"/>
                <w:sz w:val="22"/>
                <w:szCs w:val="22"/>
                <w:lang w:val="en-US"/>
              </w:rPr>
              <w:t>1</w:t>
            </w:r>
            <w:r>
              <w:rPr>
                <w:rStyle w:val="6"/>
                <w:b w:val="0"/>
                <w:sz w:val="22"/>
                <w:szCs w:val="22"/>
                <w:lang w:val="ru-RU"/>
              </w:rPr>
              <w:t>9</w:t>
            </w:r>
            <w:r>
              <w:rPr>
                <w:rStyle w:val="6"/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4"/>
              <w:rPr>
                <w:rStyle w:val="6"/>
                <w:b w:val="0"/>
                <w:sz w:val="22"/>
                <w:szCs w:val="22"/>
              </w:rPr>
            </w:pPr>
          </w:p>
        </w:tc>
        <w:tc>
          <w:tcPr>
            <w:tcW w:w="283" w:type="dxa"/>
          </w:tcPr>
          <w:p>
            <w:pPr>
              <w:pStyle w:val="4"/>
              <w:rPr>
                <w:rStyle w:val="6"/>
                <w:b w:val="0"/>
                <w:sz w:val="22"/>
                <w:szCs w:val="22"/>
              </w:rPr>
            </w:pPr>
            <w:r>
              <w:rPr>
                <w:rStyle w:val="6"/>
                <w:b w:val="0"/>
                <w:sz w:val="22"/>
                <w:szCs w:val="22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4"/>
              <w:rPr>
                <w:rStyle w:val="6"/>
                <w:b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4"/>
              <w:rPr>
                <w:rStyle w:val="6"/>
                <w:b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4"/>
              <w:rPr>
                <w:rStyle w:val="6"/>
                <w:b w:val="0"/>
                <w:sz w:val="22"/>
                <w:szCs w:val="22"/>
              </w:rPr>
            </w:pPr>
            <w:r>
              <w:rPr>
                <w:rStyle w:val="6"/>
                <w:b w:val="0"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4"/>
              <w:rPr>
                <w:rStyle w:val="6"/>
                <w:b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4"/>
              <w:rPr>
                <w:rStyle w:val="6"/>
                <w:b w:val="0"/>
                <w:sz w:val="22"/>
                <w:szCs w:val="22"/>
              </w:rPr>
            </w:pPr>
            <w:r>
              <w:rPr>
                <w:rStyle w:val="6"/>
                <w:b w:val="0"/>
                <w:sz w:val="22"/>
                <w:szCs w:val="22"/>
              </w:rPr>
              <w:t>Расшифровка</w:t>
            </w:r>
          </w:p>
        </w:tc>
      </w:tr>
    </w:tbl>
    <w:p>
      <w:pPr>
        <w:pStyle w:val="4"/>
        <w:jc w:val="left"/>
        <w:rPr>
          <w:sz w:val="22"/>
          <w:szCs w:val="22"/>
        </w:rPr>
      </w:pPr>
      <w:r>
        <w:rPr>
          <w:sz w:val="22"/>
          <w:szCs w:val="22"/>
        </w:rPr>
        <w:t>Заполняют лица достигшие возраста 18 лет.</w:t>
      </w: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outlineLvl w:val="0"/>
        <w:rPr>
          <w:rStyle w:val="6"/>
          <w:sz w:val="22"/>
          <w:szCs w:val="22"/>
        </w:rPr>
      </w:pPr>
    </w:p>
    <w:p>
      <w:pPr>
        <w:pStyle w:val="4"/>
        <w:jc w:val="center"/>
        <w:outlineLvl w:val="0"/>
        <w:rPr>
          <w:rStyle w:val="6"/>
          <w:sz w:val="22"/>
          <w:szCs w:val="22"/>
        </w:rPr>
      </w:pPr>
      <w:bookmarkStart w:id="0" w:name="_GoBack"/>
      <w:bookmarkEnd w:id="0"/>
      <w:r>
        <w:rPr>
          <w:rStyle w:val="6"/>
          <w:sz w:val="22"/>
          <w:szCs w:val="22"/>
        </w:rPr>
        <w:t>Согласие родителя (законного представителя) участника</w:t>
      </w:r>
    </w:p>
    <w:p>
      <w:pPr>
        <w:pStyle w:val="4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 xml:space="preserve">регионального этапа Всероссийского фольклорного конкурса </w:t>
      </w:r>
    </w:p>
    <w:p>
      <w:pPr>
        <w:pStyle w:val="4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>«Живая традиция – 201</w:t>
      </w:r>
      <w:r>
        <w:rPr>
          <w:rStyle w:val="6"/>
          <w:sz w:val="22"/>
          <w:szCs w:val="22"/>
          <w:lang w:val="ru-RU"/>
        </w:rPr>
        <w:t>9</w:t>
      </w:r>
      <w:r>
        <w:rPr>
          <w:rStyle w:val="6"/>
          <w:sz w:val="22"/>
          <w:szCs w:val="22"/>
        </w:rPr>
        <w:t>»</w:t>
      </w:r>
    </w:p>
    <w:p>
      <w:pPr>
        <w:pStyle w:val="4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ab/>
      </w:r>
    </w:p>
    <w:p>
      <w:pPr>
        <w:pStyle w:val="4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 xml:space="preserve">на обработку персональных данных своего ребенка (подопечного) </w:t>
      </w:r>
    </w:p>
    <w:p>
      <w:pPr>
        <w:pStyle w:val="4"/>
        <w:ind w:firstLine="540"/>
        <w:rPr>
          <w:rStyle w:val="6"/>
          <w:b w:val="0"/>
          <w:sz w:val="22"/>
          <w:szCs w:val="22"/>
        </w:rPr>
      </w:pPr>
    </w:p>
    <w:p>
      <w:pPr>
        <w:pStyle w:val="4"/>
        <w:ind w:firstLine="540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Я, ______________________________________________________________________,</w:t>
      </w:r>
    </w:p>
    <w:p>
      <w:pPr>
        <w:pStyle w:val="4"/>
        <w:ind w:firstLine="54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ФИО родителя (законного представителя) полностью</w:t>
      </w:r>
    </w:p>
    <w:p>
      <w:pPr>
        <w:pStyle w:val="4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проживающий по адресу ________________________________________________________</w:t>
      </w:r>
    </w:p>
    <w:p>
      <w:pPr>
        <w:pStyle w:val="4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_____________________________________________________________________________,</w:t>
      </w:r>
    </w:p>
    <w:p>
      <w:pPr>
        <w:pStyle w:val="4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паспорт серия _________ номер__________, выдан: ________________________________</w:t>
      </w:r>
    </w:p>
    <w:p>
      <w:pPr>
        <w:pStyle w:val="4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_____________________________________________________________________________,</w:t>
      </w:r>
    </w:p>
    <w:p>
      <w:pPr>
        <w:pStyle w:val="4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на основании _________________________________________________________________</w:t>
      </w:r>
    </w:p>
    <w:p>
      <w:pPr>
        <w:pStyle w:val="4"/>
        <w:ind w:firstLine="54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реквизиты доверенности или иного подтверждающего документа — для не родителей</w:t>
      </w:r>
    </w:p>
    <w:p>
      <w:pPr>
        <w:pStyle w:val="4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являясь родителем (законным представителем) _____________________________________ _____________________________________________________________________________,</w:t>
      </w:r>
    </w:p>
    <w:p>
      <w:pPr>
        <w:pStyle w:val="4"/>
        <w:ind w:left="2832" w:firstLine="708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Фамилия, имя и отчество ребенка (подопечного) полностью</w:t>
      </w:r>
    </w:p>
    <w:p>
      <w:pPr>
        <w:pStyle w:val="4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проживающего по адресу ______________________________________________________,</w:t>
      </w:r>
    </w:p>
    <w:p>
      <w:pPr>
        <w:pStyle w:val="4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паспорт (свидетельство о рождении) серия _________ номер__________, выдан: ________</w:t>
      </w:r>
    </w:p>
    <w:p>
      <w:pPr>
        <w:pStyle w:val="4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_____________________________________________________________________________,</w:t>
      </w:r>
    </w:p>
    <w:p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Style w:val="6"/>
          <w:rFonts w:ascii="Times New Roman" w:hAnsi="Times New Roman"/>
          <w:b w:val="0"/>
        </w:rPr>
        <w:t>настоящим подтверждаю</w:t>
      </w:r>
      <w:r>
        <w:rPr>
          <w:rFonts w:ascii="Times New Roman" w:hAnsi="Times New Roman" w:cs="Times New Roman"/>
        </w:rPr>
        <w:t xml:space="preserve"> 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фольклорного конкурса «Живая традиция – 201</w:t>
      </w:r>
      <w:r>
        <w:rPr>
          <w:rFonts w:ascii="Times New Roman" w:hAnsi="Times New Roman" w:cs="Times New Roman"/>
          <w:b/>
          <w:lang w:val="ru-RU"/>
        </w:rPr>
        <w:t>9</w:t>
      </w:r>
      <w:r>
        <w:rPr>
          <w:rFonts w:ascii="Times New Roman" w:hAnsi="Times New Roman" w:cs="Times New Roman"/>
          <w:b/>
        </w:rPr>
        <w:t xml:space="preserve">» </w:t>
      </w:r>
      <w:r>
        <w:rPr>
          <w:rStyle w:val="6"/>
          <w:rFonts w:ascii="Times New Roman" w:hAnsi="Times New Roman"/>
          <w:b w:val="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</w:rPr>
        <w:t>;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 Положением  о проведении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фольклорного конкурса «Живая традиция – 201</w:t>
      </w:r>
      <w:r>
        <w:rPr>
          <w:rFonts w:ascii="Times New Roman" w:hAnsi="Times New Roman" w:cs="Times New Roman"/>
          <w:b/>
          <w:lang w:val="ru-RU"/>
        </w:rPr>
        <w:t>9</w:t>
      </w:r>
      <w:r>
        <w:rPr>
          <w:rFonts w:ascii="Times New Roman" w:hAnsi="Times New Roman" w:cs="Times New Roman"/>
          <w:b/>
        </w:rPr>
        <w:t xml:space="preserve">»,  </w:t>
      </w:r>
      <w:r>
        <w:rPr>
          <w:rFonts w:ascii="Times New Roman" w:hAnsi="Times New Roman" w:cs="Times New Roman"/>
        </w:rPr>
        <w:t>утверждённым приказом</w:t>
      </w:r>
      <w:r>
        <w:rPr>
          <w:rStyle w:val="6"/>
          <w:rFonts w:ascii="Times New Roman" w:hAnsi="Times New Roman"/>
          <w:b w:val="0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</w:rPr>
        <w:t xml:space="preserve"> «</w:t>
      </w:r>
      <w:r>
        <w:rPr>
          <w:rStyle w:val="6"/>
          <w:rFonts w:ascii="Times New Roman" w:hAnsi="Times New Roman"/>
          <w:b w:val="0"/>
        </w:rPr>
        <w:t xml:space="preserve">Центр дополнительного образования Липецкой области» </w:t>
      </w:r>
      <w:r>
        <w:rPr>
          <w:rFonts w:ascii="Times New Roman" w:hAnsi="Times New Roman" w:cs="Times New Roman"/>
          <w:b/>
        </w:rPr>
        <w:t>от      №     ;</w:t>
      </w:r>
      <w:r>
        <w:rPr>
          <w:rFonts w:ascii="Times New Roman" w:hAnsi="Times New Roman" w:cs="Times New Roman"/>
        </w:rPr>
        <w:t xml:space="preserve">  </w:t>
      </w:r>
    </w:p>
    <w:p>
      <w:pPr>
        <w:pStyle w:val="4"/>
        <w:ind w:firstLine="567"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>
        <w:rPr>
          <w:b/>
          <w:sz w:val="22"/>
          <w:szCs w:val="22"/>
        </w:rPr>
        <w:t>регионального этапа Всероссийского фольклорного конкурса «Живая традиция – 201</w:t>
      </w:r>
      <w:r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</w:rPr>
        <w:t xml:space="preserve">», </w:t>
      </w:r>
      <w:r>
        <w:rPr>
          <w:rStyle w:val="6"/>
          <w:b w:val="0"/>
          <w:sz w:val="22"/>
          <w:szCs w:val="22"/>
        </w:rPr>
        <w:t xml:space="preserve">Государственным бюджетным учреждением  дополнительного образования «Центр дополнительного образования Липецкой области». </w:t>
      </w:r>
    </w:p>
    <w:p>
      <w:pPr>
        <w:pStyle w:val="4"/>
        <w:ind w:firstLine="567"/>
        <w:jc w:val="both"/>
        <w:rPr>
          <w:rStyle w:val="6"/>
          <w:b w:val="0"/>
          <w:bCs/>
          <w:sz w:val="24"/>
        </w:rPr>
      </w:pPr>
      <w:r>
        <w:rPr>
          <w:rStyle w:val="6"/>
          <w:b w:val="0"/>
          <w:bCs/>
          <w:sz w:val="24"/>
        </w:rPr>
        <w:t>Я даю согласие на использование моих персональных данных в целях организации, проведения, подведения итогов</w:t>
      </w:r>
      <w:r>
        <w:rPr>
          <w:rStyle w:val="6"/>
          <w:b w:val="0"/>
          <w:bCs/>
          <w:sz w:val="24"/>
          <w:lang w:val="ru-RU"/>
        </w:rPr>
        <w:t xml:space="preserve"> </w:t>
      </w:r>
      <w:r>
        <w:rPr>
          <w:b/>
          <w:sz w:val="22"/>
          <w:szCs w:val="22"/>
        </w:rPr>
        <w:t>регионального этапа Всероссийского фольклорного конкурса «Живая традиция – 201</w:t>
      </w:r>
      <w:r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</w:rPr>
        <w:t>»</w:t>
      </w:r>
      <w:r>
        <w:rPr>
          <w:rStyle w:val="6"/>
          <w:b w:val="0"/>
          <w:bCs/>
          <w:sz w:val="24"/>
        </w:rPr>
        <w:t xml:space="preserve"> </w:t>
      </w:r>
      <w:r>
        <w:rPr>
          <w:b w:val="0"/>
          <w:bCs/>
          <w:sz w:val="24"/>
          <w:szCs w:val="24"/>
        </w:rPr>
        <w:t xml:space="preserve">», </w:t>
      </w:r>
      <w:r>
        <w:rPr>
          <w:rStyle w:val="6"/>
          <w:b w:val="0"/>
          <w:bCs/>
          <w:sz w:val="24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ind w:firstLine="567"/>
        <w:jc w:val="both"/>
        <w:rPr>
          <w:rStyle w:val="6"/>
          <w:rFonts w:ascii="Times New Roman" w:hAnsi="Times New Roman"/>
          <w:sz w:val="24"/>
          <w:szCs w:val="24"/>
        </w:rPr>
      </w:pPr>
      <w:r>
        <w:rPr>
          <w:rStyle w:val="6"/>
          <w:rFonts w:ascii="Times New Roman" w:hAnsi="Times New Roman" w:eastAsia="Albany AMT"/>
          <w:b w:val="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  <w:sz w:val="24"/>
          <w:szCs w:val="24"/>
        </w:rPr>
        <w:t>), пересылку по электронной почте, обезличивание, блокирование, публикацию в сети «Интернет».</w:t>
      </w:r>
    </w:p>
    <w:p>
      <w:pPr>
        <w:pStyle w:val="4"/>
        <w:ind w:firstLine="540"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 xml:space="preserve">Настоящим я даю согласие на обработку следующих персональных данных моего ребенка (подопечного): </w:t>
      </w:r>
    </w:p>
    <w:p>
      <w:pPr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rFonts w:ascii="Times New Roman" w:hAnsi="Times New Roman" w:cs="Times New Roman"/>
          <w:b/>
        </w:rPr>
        <w:t>в региональном этапе Всероссийского фольклорного конкурса «Живая традиция – 201</w:t>
      </w:r>
      <w:r>
        <w:rPr>
          <w:rFonts w:ascii="Times New Roman" w:hAnsi="Times New Roman" w:cs="Times New Roman"/>
          <w:b/>
          <w:lang w:val="ru-RU"/>
        </w:rPr>
        <w:t>9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, контактный телефон).</w:t>
      </w:r>
    </w:p>
    <w:p>
      <w:pPr>
        <w:pStyle w:val="4"/>
        <w:ind w:firstLine="540"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4"/>
        <w:ind w:firstLine="539"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 xml:space="preserve">Я согласен (сна), что указанные выше сведения о моем ребенке (подопечном) могут быть переданы в  Управление образования и науки Липецкой области, </w:t>
      </w:r>
      <w:r>
        <w:rPr>
          <w:rStyle w:val="6"/>
          <w:sz w:val="22"/>
          <w:szCs w:val="22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Style w:val="6"/>
          <w:b w:val="0"/>
          <w:sz w:val="22"/>
          <w:szCs w:val="22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>
      <w:pPr>
        <w:ind w:left="540" w:right="1075"/>
        <w:jc w:val="both"/>
        <w:rPr>
          <w:rStyle w:val="6"/>
          <w:rFonts w:ascii="Times New Roman" w:hAnsi="Times New Roman"/>
          <w:b w:val="0"/>
        </w:rPr>
      </w:pPr>
      <w:r>
        <w:rPr>
          <w:rStyle w:val="6"/>
          <w:rFonts w:ascii="Times New Roman" w:hAnsi="Times New Roman"/>
          <w:b w:val="0"/>
        </w:rPr>
        <w:t xml:space="preserve">Я согласен (сна), что следующие сведения о моем ребенке (подопечном): </w:t>
      </w:r>
    </w:p>
    <w:p>
      <w:pPr>
        <w:ind w:right="-1" w:firstLine="567"/>
        <w:jc w:val="both"/>
        <w:rPr>
          <w:rStyle w:val="6"/>
          <w:rFonts w:ascii="Times New Roman" w:hAnsi="Times New Roman"/>
          <w:b w:val="0"/>
        </w:rPr>
      </w:pPr>
      <w:r>
        <w:rPr>
          <w:rStyle w:val="6"/>
          <w:rFonts w:ascii="Times New Roman" w:hAnsi="Times New Roman"/>
          <w:b w:val="0"/>
        </w:rPr>
        <w:t xml:space="preserve">«фамилия, имя, отчество, пол, название и номер школы, класс, </w:t>
      </w:r>
      <w:r>
        <w:rPr>
          <w:rFonts w:ascii="Times New Roman" w:hAnsi="Times New Roman" w:cs="Times New Roman"/>
        </w:rPr>
        <w:t>результат участия в</w:t>
      </w:r>
      <w:r>
        <w:rPr>
          <w:rFonts w:ascii="Times New Roman" w:hAnsi="Times New Roman" w:cs="Times New Roman"/>
          <w:b/>
        </w:rPr>
        <w:t xml:space="preserve"> региональном этапе Всероссийского фольклорного конкурса «Живая традиция – 201</w:t>
      </w:r>
      <w:r>
        <w:rPr>
          <w:rFonts w:ascii="Times New Roman" w:hAnsi="Times New Roman" w:cs="Times New Roman"/>
          <w:b/>
          <w:lang w:val="ru-RU"/>
        </w:rPr>
        <w:t>9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 </w:t>
      </w:r>
      <w:r>
        <w:rPr>
          <w:rStyle w:val="6"/>
          <w:rFonts w:ascii="Times New Roman" w:hAnsi="Times New Roman"/>
          <w:b w:val="0"/>
        </w:rPr>
        <w:t>могут быть размещены в сети «Интернет».</w:t>
      </w:r>
    </w:p>
    <w:p>
      <w:pPr>
        <w:ind w:right="-1"/>
        <w:jc w:val="both"/>
        <w:rPr>
          <w:rStyle w:val="6"/>
          <w:rFonts w:ascii="Times New Roman" w:hAnsi="Times New Roman"/>
          <w:b w:val="0"/>
        </w:rPr>
      </w:pPr>
      <w:r>
        <w:rPr>
          <w:rStyle w:val="6"/>
          <w:rFonts w:ascii="Times New Roman" w:hAnsi="Times New Roman"/>
          <w:b w:val="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/>
        </w:rPr>
        <w:t xml:space="preserve"> региональном этапе Всероссийского фольклорного конкурса «Живая традиция – 201</w:t>
      </w:r>
      <w:r>
        <w:rPr>
          <w:rFonts w:ascii="Times New Roman" w:hAnsi="Times New Roman" w:cs="Times New Roman"/>
          <w:b/>
          <w:lang w:val="ru-RU"/>
        </w:rPr>
        <w:t>9</w:t>
      </w:r>
      <w:r>
        <w:rPr>
          <w:rFonts w:ascii="Times New Roman" w:hAnsi="Times New Roman" w:cs="Times New Roman"/>
          <w:b/>
        </w:rPr>
        <w:t>»</w:t>
      </w:r>
      <w:r>
        <w:rPr>
          <w:rStyle w:val="6"/>
          <w:rFonts w:ascii="Times New Roman" w:hAnsi="Times New Roman"/>
          <w:b w:val="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4"/>
        <w:ind w:firstLine="540"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>
      <w:pPr>
        <w:pStyle w:val="4"/>
        <w:ind w:firstLine="540"/>
        <w:rPr>
          <w:rStyle w:val="6"/>
          <w:b w:val="0"/>
          <w:sz w:val="22"/>
          <w:szCs w:val="22"/>
        </w:rPr>
      </w:pPr>
    </w:p>
    <w:p>
      <w:pPr>
        <w:pStyle w:val="4"/>
        <w:ind w:firstLine="540"/>
        <w:rPr>
          <w:rStyle w:val="6"/>
          <w:b w:val="0"/>
          <w:sz w:val="22"/>
          <w:szCs w:val="22"/>
        </w:rPr>
      </w:pPr>
    </w:p>
    <w:tbl>
      <w:tblPr>
        <w:tblStyle w:val="7"/>
        <w:tblW w:w="93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4"/>
              <w:rPr>
                <w:rStyle w:val="6"/>
                <w:b w:val="0"/>
                <w:sz w:val="22"/>
                <w:szCs w:val="22"/>
              </w:rPr>
            </w:pPr>
            <w:r>
              <w:rPr>
                <w:rStyle w:val="6"/>
                <w:b w:val="0"/>
                <w:sz w:val="22"/>
                <w:szCs w:val="22"/>
              </w:rPr>
              <w:t>«___»_________ 20</w:t>
            </w:r>
            <w:r>
              <w:rPr>
                <w:rStyle w:val="6"/>
                <w:b w:val="0"/>
                <w:sz w:val="22"/>
                <w:szCs w:val="22"/>
                <w:lang w:val="en-US"/>
              </w:rPr>
              <w:t>1</w:t>
            </w:r>
            <w:r>
              <w:rPr>
                <w:rStyle w:val="6"/>
                <w:b w:val="0"/>
                <w:sz w:val="22"/>
                <w:szCs w:val="22"/>
                <w:lang w:val="ru-RU"/>
              </w:rPr>
              <w:t>9</w:t>
            </w:r>
            <w:r>
              <w:rPr>
                <w:rStyle w:val="6"/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4"/>
              <w:rPr>
                <w:rStyle w:val="6"/>
                <w:b w:val="0"/>
                <w:sz w:val="22"/>
                <w:szCs w:val="22"/>
              </w:rPr>
            </w:pPr>
          </w:p>
        </w:tc>
        <w:tc>
          <w:tcPr>
            <w:tcW w:w="283" w:type="dxa"/>
          </w:tcPr>
          <w:p>
            <w:pPr>
              <w:pStyle w:val="4"/>
              <w:rPr>
                <w:rStyle w:val="6"/>
                <w:b w:val="0"/>
                <w:sz w:val="22"/>
                <w:szCs w:val="22"/>
              </w:rPr>
            </w:pPr>
            <w:r>
              <w:rPr>
                <w:rStyle w:val="6"/>
                <w:b w:val="0"/>
                <w:sz w:val="22"/>
                <w:szCs w:val="22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4"/>
              <w:rPr>
                <w:rStyle w:val="6"/>
                <w:b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c>
          <w:tcPr>
            <w:tcW w:w="3936" w:type="dxa"/>
          </w:tcPr>
          <w:p>
            <w:pPr>
              <w:pStyle w:val="4"/>
              <w:rPr>
                <w:rStyle w:val="6"/>
                <w:b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4"/>
              <w:rPr>
                <w:rStyle w:val="6"/>
                <w:b w:val="0"/>
                <w:sz w:val="22"/>
                <w:szCs w:val="22"/>
              </w:rPr>
            </w:pPr>
            <w:r>
              <w:rPr>
                <w:rStyle w:val="6"/>
                <w:b w:val="0"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4"/>
              <w:rPr>
                <w:rStyle w:val="6"/>
                <w:b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4"/>
              <w:rPr>
                <w:rStyle w:val="6"/>
                <w:b w:val="0"/>
                <w:sz w:val="22"/>
                <w:szCs w:val="22"/>
              </w:rPr>
            </w:pPr>
            <w:r>
              <w:rPr>
                <w:rStyle w:val="6"/>
                <w:b w:val="0"/>
                <w:sz w:val="22"/>
                <w:szCs w:val="22"/>
              </w:rPr>
              <w:t>Расшифровка</w:t>
            </w:r>
          </w:p>
        </w:tc>
      </w:tr>
    </w:tbl>
    <w:p>
      <w:pPr>
        <w:pStyle w:val="4"/>
        <w:rPr>
          <w:sz w:val="22"/>
          <w:szCs w:val="22"/>
        </w:rPr>
      </w:pPr>
    </w:p>
    <w:p>
      <w:pPr>
        <w:pStyle w:val="4"/>
        <w:rPr>
          <w:sz w:val="22"/>
          <w:szCs w:val="22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lbany A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74B"/>
    <w:multiLevelType w:val="multilevel"/>
    <w:tmpl w:val="0F45074B"/>
    <w:lvl w:ilvl="0" w:tentative="0">
      <w:start w:val="1"/>
      <w:numFmt w:val="bullet"/>
      <w:lvlText w:val="–"/>
      <w:lvlJc w:val="left"/>
      <w:pPr>
        <w:tabs>
          <w:tab w:val="left" w:pos="2058"/>
        </w:tabs>
        <w:ind w:left="2058" w:hanging="450"/>
      </w:pPr>
      <w:rPr>
        <w:rFonts w:hint="default" w:ascii="Times New Roman" w:hAnsi="Times New Roman" w:eastAsia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0DF7DD0"/>
    <w:multiLevelType w:val="multilevel"/>
    <w:tmpl w:val="10DF7DD0"/>
    <w:lvl w:ilvl="0" w:tentative="0">
      <w:start w:val="3"/>
      <w:numFmt w:val="decimal"/>
      <w:lvlText w:val="%1."/>
      <w:lvlJc w:val="left"/>
      <w:pPr>
        <w:tabs>
          <w:tab w:val="left" w:pos="375"/>
        </w:tabs>
        <w:ind w:left="375" w:hanging="375"/>
      </w:pPr>
      <w:rPr>
        <w:rFonts w:hint="default" w:cs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abstractNum w:abstractNumId="2">
    <w:nsid w:val="2C557AD5"/>
    <w:multiLevelType w:val="multilevel"/>
    <w:tmpl w:val="2C557AD5"/>
    <w:lvl w:ilvl="0" w:tentative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hint="default" w:ascii="Symbol" w:hAnsi="Symbol"/>
        <w:color w:val="80000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1B1175C"/>
    <w:multiLevelType w:val="multilevel"/>
    <w:tmpl w:val="31B1175C"/>
    <w:lvl w:ilvl="0" w:tentative="0">
      <w:start w:val="1"/>
      <w:numFmt w:val="bullet"/>
      <w:lvlText w:val=""/>
      <w:lvlJc w:val="left"/>
      <w:pPr>
        <w:tabs>
          <w:tab w:val="left" w:pos="1068"/>
        </w:tabs>
        <w:ind w:firstLine="708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hint="default" w:ascii="Wingdings" w:hAnsi="Wingdings"/>
      </w:rPr>
    </w:lvl>
  </w:abstractNum>
  <w:abstractNum w:abstractNumId="4">
    <w:nsid w:val="47A41366"/>
    <w:multiLevelType w:val="multilevel"/>
    <w:tmpl w:val="47A41366"/>
    <w:lvl w:ilvl="0" w:tentative="0">
      <w:start w:val="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hint="default" w:cs="Times New Roman"/>
        <w:color w:val="auto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 w:cs="Times New Roman"/>
        <w:b w:val="0"/>
        <w:color w:val="auto"/>
        <w:sz w:val="28"/>
        <w:szCs w:val="28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  <w:color w:val="auto"/>
      </w:rPr>
    </w:lvl>
    <w:lvl w:ilvl="3" w:tentative="0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 w:cs="Times New Roman"/>
        <w:color w:val="auto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  <w:color w:val="auto"/>
      </w:rPr>
    </w:lvl>
    <w:lvl w:ilvl="5" w:tentative="0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 w:cs="Times New Roman"/>
        <w:color w:val="auto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  <w:color w:val="auto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 w:cs="Times New Roman"/>
        <w:color w:val="auto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  <w:color w:val="auto"/>
      </w:rPr>
    </w:lvl>
  </w:abstractNum>
  <w:abstractNum w:abstractNumId="5">
    <w:nsid w:val="6D896714"/>
    <w:multiLevelType w:val="multilevel"/>
    <w:tmpl w:val="6D896714"/>
    <w:lvl w:ilvl="0" w:tentative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1440"/>
        </w:tabs>
        <w:ind w:left="1440" w:hanging="720"/>
      </w:pPr>
      <w:rPr>
        <w:rFonts w:hint="default" w:cs="Times New Roman"/>
        <w:sz w:val="28"/>
        <w:szCs w:val="28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abstractNum w:abstractNumId="6">
    <w:nsid w:val="71E660C8"/>
    <w:multiLevelType w:val="multilevel"/>
    <w:tmpl w:val="71E660C8"/>
    <w:lvl w:ilvl="0" w:tentative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b w:val="0"/>
        <w:i w:val="0"/>
        <w:color w:val="auto"/>
        <w:sz w:val="24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 w:cs="Times New Roman"/>
        <w:b w:val="0"/>
        <w:color w:val="auto"/>
        <w:sz w:val="28"/>
        <w:szCs w:val="28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  <w:color w:val="auto"/>
      </w:rPr>
    </w:lvl>
    <w:lvl w:ilvl="3" w:tentative="0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 w:cs="Times New Roman"/>
        <w:color w:val="auto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  <w:color w:val="auto"/>
      </w:rPr>
    </w:lvl>
    <w:lvl w:ilvl="5" w:tentative="0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 w:cs="Times New Roman"/>
        <w:color w:val="auto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  <w:color w:val="auto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 w:cs="Times New Roman"/>
        <w:color w:val="auto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  <w:color w:val="auto"/>
      </w:rPr>
    </w:lvl>
  </w:abstractNum>
  <w:abstractNum w:abstractNumId="7">
    <w:nsid w:val="77205833"/>
    <w:multiLevelType w:val="multilevel"/>
    <w:tmpl w:val="77205833"/>
    <w:lvl w:ilvl="0" w:tentative="0">
      <w:start w:val="1"/>
      <w:numFmt w:val="bullet"/>
      <w:lvlText w:val=""/>
      <w:lvlJc w:val="left"/>
      <w:pPr>
        <w:tabs>
          <w:tab w:val="left" w:pos="1505"/>
        </w:tabs>
        <w:ind w:left="1505" w:hanging="360"/>
      </w:pPr>
      <w:rPr>
        <w:rFonts w:hint="default" w:ascii="Symbol" w:hAnsi="Symbol"/>
        <w:b w:val="0"/>
        <w:i w:val="0"/>
        <w:color w:val="auto"/>
        <w:sz w:val="24"/>
      </w:rPr>
    </w:lvl>
    <w:lvl w:ilvl="1" w:tentative="0">
      <w:start w:val="1"/>
      <w:numFmt w:val="bullet"/>
      <w:lvlText w:val="o"/>
      <w:lvlJc w:val="left"/>
      <w:pPr>
        <w:tabs>
          <w:tab w:val="left" w:pos="2220"/>
        </w:tabs>
        <w:ind w:left="222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E0B20"/>
    <w:rsid w:val="000347C3"/>
    <w:rsid w:val="00173A8E"/>
    <w:rsid w:val="002A7DA4"/>
    <w:rsid w:val="002B5263"/>
    <w:rsid w:val="005B5F12"/>
    <w:rsid w:val="005E0670"/>
    <w:rsid w:val="006E0B20"/>
    <w:rsid w:val="007429F8"/>
    <w:rsid w:val="00931AEE"/>
    <w:rsid w:val="00AE2196"/>
    <w:rsid w:val="00AE25CA"/>
    <w:rsid w:val="00C24AB3"/>
    <w:rsid w:val="00D20B3E"/>
    <w:rsid w:val="00D733A7"/>
    <w:rsid w:val="00D95E25"/>
    <w:rsid w:val="00FD5A91"/>
    <w:rsid w:val="4F1A466E"/>
    <w:rsid w:val="7535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8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0"/>
      <w:szCs w:val="20"/>
    </w:rPr>
  </w:style>
  <w:style w:type="character" w:styleId="6">
    <w:name w:val="Strong"/>
    <w:basedOn w:val="5"/>
    <w:qFormat/>
    <w:uiPriority w:val="0"/>
    <w:rPr>
      <w:rFonts w:cs="Times New Roman"/>
      <w:b/>
    </w:rPr>
  </w:style>
  <w:style w:type="character" w:customStyle="1" w:styleId="8">
    <w:name w:val="Основной текст Знак"/>
    <w:basedOn w:val="5"/>
    <w:link w:val="4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9">
    <w:name w:val="Заголовок 1 Знак"/>
    <w:basedOn w:val="5"/>
    <w:link w:val="2"/>
    <w:uiPriority w:val="0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customStyle="1" w:styleId="10">
    <w:name w:val="Текст выноски Знак"/>
    <w:basedOn w:val="5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3158</Words>
  <Characters>18007</Characters>
  <Lines>150</Lines>
  <Paragraphs>42</Paragraphs>
  <TotalTime>9</TotalTime>
  <ScaleCrop>false</ScaleCrop>
  <LinksUpToDate>false</LinksUpToDate>
  <CharactersWithSpaces>21123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2017-01-09T10:02:00Z</dcterms:created>
  <dc:creator>CRTDU3</dc:creator>
  <cp:lastModifiedBy>User</cp:lastModifiedBy>
  <cp:lastPrinted>2019-02-05T11:56:00Z</cp:lastPrinted>
  <dcterms:modified xsi:type="dcterms:W3CDTF">2019-02-05T11:59:40Z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