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59" w:lineRule="auto"/>
        <w:ind w:left="34" w:right="72" w:firstLine="140" w:firstLineChars="5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Утверждаю:</w:t>
      </w:r>
    </w:p>
    <w:p>
      <w:pPr>
        <w:spacing w:after="0" w:line="259" w:lineRule="auto"/>
        <w:ind w:left="34" w:right="72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  <w:lang w:val="ru-RU"/>
        </w:rPr>
        <w:t xml:space="preserve">               Заместитель н</w:t>
      </w:r>
      <w:r>
        <w:rPr>
          <w:sz w:val="28"/>
          <w:szCs w:val="28"/>
        </w:rPr>
        <w:t>ачальник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отдела образования </w:t>
      </w:r>
    </w:p>
    <w:p>
      <w:pPr>
        <w:spacing w:after="0" w:line="259" w:lineRule="auto"/>
        <w:ind w:left="34" w:right="72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______________ </w:t>
      </w:r>
      <w:r>
        <w:rPr>
          <w:sz w:val="28"/>
          <w:szCs w:val="28"/>
          <w:lang w:val="ru-RU"/>
        </w:rPr>
        <w:t xml:space="preserve"> О.А.Синегаева</w:t>
      </w:r>
      <w:r>
        <w:rPr>
          <w:sz w:val="28"/>
          <w:szCs w:val="28"/>
        </w:rPr>
        <w:t xml:space="preserve"> </w:t>
      </w:r>
    </w:p>
    <w:p>
      <w:pPr>
        <w:spacing w:after="0" w:line="259" w:lineRule="auto"/>
        <w:ind w:left="0" w:right="72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spacing w:after="0" w:line="329" w:lineRule="exac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>
      <w:pPr>
        <w:spacing w:after="0"/>
        <w:ind w:right="-139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Положение</w:t>
      </w:r>
    </w:p>
    <w:p>
      <w:pPr>
        <w:spacing w:after="0" w:line="13" w:lineRule="exact"/>
        <w:rPr>
          <w:color w:val="auto"/>
          <w:sz w:val="28"/>
          <w:szCs w:val="28"/>
        </w:rPr>
      </w:pPr>
    </w:p>
    <w:p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 проведении муниципального этапа Всероссийского открытого конкурса дополнительных общеобразовательных (общеразвивающих) программ «Образовательный ОЛИМП-2021», </w:t>
      </w:r>
      <w:r>
        <w:rPr>
          <w:b/>
          <w:sz w:val="28"/>
          <w:szCs w:val="28"/>
        </w:rPr>
        <w:t>посвященного 95-летию организованного движения юных техников в России</w:t>
      </w:r>
    </w:p>
    <w:p>
      <w:pPr>
        <w:spacing w:after="0" w:line="248" w:lineRule="exact"/>
        <w:rPr>
          <w:color w:val="auto"/>
          <w:sz w:val="28"/>
          <w:szCs w:val="28"/>
        </w:rPr>
      </w:pPr>
    </w:p>
    <w:p>
      <w:pPr>
        <w:tabs>
          <w:tab w:val="left" w:pos="3880"/>
        </w:tabs>
        <w:spacing w:after="0"/>
        <w:ind w:left="3608" w:firstLine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 Общие положения</w:t>
      </w:r>
    </w:p>
    <w:p>
      <w:pPr>
        <w:spacing w:after="0" w:line="11" w:lineRule="exact"/>
        <w:rPr>
          <w:color w:val="auto"/>
          <w:sz w:val="28"/>
          <w:szCs w:val="28"/>
        </w:rPr>
      </w:pPr>
    </w:p>
    <w:p>
      <w:pPr>
        <w:shd w:val="clear" w:color="auto" w:fill="FFFFFF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Настоящее Положение определяет общий порядок организации проведения муниципального этапа Всероссийского открытого конкурса дополнительных общеобразовательных (общеразвивающих) программ «Образовательный ОЛИМП-2021», </w:t>
      </w:r>
      <w:r>
        <w:rPr>
          <w:sz w:val="28"/>
          <w:szCs w:val="28"/>
        </w:rPr>
        <w:t xml:space="preserve">посвященного 95-летию организованного движения юных техников в России </w:t>
      </w:r>
      <w:r>
        <w:rPr>
          <w:color w:val="auto"/>
          <w:sz w:val="28"/>
          <w:szCs w:val="28"/>
        </w:rPr>
        <w:t>(далее – Конкурс).</w:t>
      </w:r>
    </w:p>
    <w:p>
      <w:pPr>
        <w:spacing w:after="0" w:line="15" w:lineRule="exact"/>
        <w:rPr>
          <w:color w:val="auto"/>
          <w:sz w:val="28"/>
          <w:szCs w:val="28"/>
        </w:rPr>
      </w:pPr>
    </w:p>
    <w:p>
      <w:pPr>
        <w:spacing w:after="0" w:line="247" w:lineRule="auto"/>
        <w:ind w:left="142" w:right="2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1.2. Организаторы Конкурса – управление образования и науки Липецкой области и Государственное бюджетное учреждение дополнительного образования «Центр дополнительного образования Липецкой области».</w:t>
      </w:r>
    </w:p>
    <w:p>
      <w:pPr>
        <w:spacing w:after="0" w:line="9" w:lineRule="exact"/>
        <w:ind w:hanging="118"/>
        <w:rPr>
          <w:color w:val="auto"/>
          <w:sz w:val="28"/>
          <w:szCs w:val="28"/>
        </w:rPr>
      </w:pPr>
    </w:p>
    <w:p>
      <w:pPr>
        <w:spacing w:after="0" w:line="236" w:lineRule="auto"/>
        <w:ind w:left="142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 Конкурс проводит Государственное бюджетное учреждение дополнительного образования «Центр дополнительного образования Липецкой области» в соответствии с планом работы на 2020-2021 учебный год и на основании Положения о Всероссийском открытом конкурсе дополнительных общеобразовательных программ «Образовательный ОЛИМП». </w:t>
      </w:r>
    </w:p>
    <w:p>
      <w:pPr>
        <w:ind w:left="142" w:leftChars="59" w:firstLine="0"/>
        <w:rPr>
          <w:sz w:val="28"/>
          <w:szCs w:val="28"/>
        </w:rPr>
      </w:pPr>
      <w:r>
        <w:rPr>
          <w:sz w:val="28"/>
          <w:szCs w:val="28"/>
        </w:rPr>
        <w:t>Общее руководство муниципальным этапом Конкурса осуществляет оргкомитет (с правами жюри), созданный МБУ ДО ЦРТДЮ. Оргкомитет утверждает условия и порядок проведения Конкурса, устанавливает требования к конкурсным материалам и критерии их оценки, готовит информационный материал о проведении и приказ об итогах.</w:t>
      </w:r>
    </w:p>
    <w:p>
      <w:pPr>
        <w:spacing w:after="0" w:line="8" w:lineRule="exact"/>
        <w:rPr>
          <w:color w:val="auto"/>
          <w:sz w:val="28"/>
          <w:szCs w:val="28"/>
        </w:rPr>
      </w:pPr>
    </w:p>
    <w:p>
      <w:pPr>
        <w:spacing w:after="120" w:line="240" w:lineRule="auto"/>
        <w:ind w:left="142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1.4. Конкурс проводится с целью повышения качества программно-методического и технологического обеспечения дополнительного образования в соответствии с современным уровнем развития науки, техники, культуры и производства.</w:t>
      </w:r>
    </w:p>
    <w:p>
      <w:pPr>
        <w:tabs>
          <w:tab w:val="left" w:pos="1380"/>
        </w:tabs>
        <w:spacing w:after="0" w:line="240" w:lineRule="auto"/>
        <w:ind w:left="142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1.5. Задачами Конкурса являются:</w:t>
      </w:r>
    </w:p>
    <w:p>
      <w:pPr>
        <w:spacing w:after="0" w:line="240" w:lineRule="auto"/>
        <w:ind w:left="142" w:leftChars="59" w:firstLine="0"/>
        <w:rPr>
          <w:rFonts w:eastAsia="Symbol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обеспечение условий для  реализации  принципов  инновационного подхода, актуальности, открытости, вариативности, доступности, персонификации дополнительных общеобразовательных программ;</w:t>
      </w:r>
    </w:p>
    <w:p>
      <w:pPr>
        <w:spacing w:after="0" w:line="240" w:lineRule="auto"/>
        <w:ind w:left="142" w:leftChars="59" w:right="20" w:firstLine="0"/>
        <w:rPr>
          <w:rFonts w:eastAsia="Symbol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создание условий для проведения независимой оценки качества образовательной деятельности организаций, реализующих дополнительные общеобразовательные (общеразвивающие) программы;</w:t>
      </w:r>
    </w:p>
    <w:p>
      <w:pPr>
        <w:spacing w:after="0" w:line="240" w:lineRule="auto"/>
        <w:ind w:left="142" w:leftChars="59" w:right="20" w:firstLine="0"/>
        <w:rPr>
          <w:rFonts w:eastAsia="Symbol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создание банка данных дополнительных общеобразовательных программ.</w:t>
      </w:r>
    </w:p>
    <w:p>
      <w:pPr>
        <w:spacing w:after="0" w:line="256" w:lineRule="exact"/>
        <w:rPr>
          <w:color w:val="auto"/>
          <w:sz w:val="28"/>
          <w:szCs w:val="28"/>
        </w:rPr>
      </w:pPr>
    </w:p>
    <w:p>
      <w:pPr>
        <w:tabs>
          <w:tab w:val="left" w:pos="3700"/>
        </w:tabs>
        <w:spacing w:after="0"/>
        <w:ind w:left="3431" w:firstLine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Участники Конкурса</w:t>
      </w:r>
    </w:p>
    <w:p>
      <w:pPr>
        <w:spacing w:after="0" w:line="8" w:lineRule="exact"/>
        <w:rPr>
          <w:color w:val="auto"/>
          <w:sz w:val="28"/>
          <w:szCs w:val="28"/>
        </w:rPr>
      </w:pPr>
    </w:p>
    <w:p>
      <w:pPr>
        <w:shd w:val="clear" w:color="auto" w:fill="FFFFFF"/>
        <w:tabs>
          <w:tab w:val="left" w:pos="1134"/>
        </w:tabs>
        <w:spacing w:after="120" w:line="240" w:lineRule="auto"/>
        <w:ind w:left="142" w:firstLine="0"/>
        <w:rPr>
          <w:spacing w:val="-10"/>
          <w:sz w:val="28"/>
          <w:szCs w:val="28"/>
        </w:rPr>
      </w:pPr>
      <w:r>
        <w:rPr>
          <w:color w:val="auto"/>
          <w:sz w:val="28"/>
          <w:szCs w:val="28"/>
        </w:rPr>
        <w:t xml:space="preserve">2.1. </w:t>
      </w:r>
      <w:r>
        <w:rPr>
          <w:spacing w:val="-10"/>
          <w:sz w:val="28"/>
          <w:szCs w:val="28"/>
        </w:rPr>
        <w:t>Участниками Конкурса являются педагогические работники (руководители, заместители руководителей, методисты, педагоги дополнительного образования, классные руководители, воспитатели, социальные педагоги, старшие вожатые) образовательных организаций (</w:t>
      </w:r>
      <w:r>
        <w:rPr>
          <w:sz w:val="28"/>
          <w:szCs w:val="28"/>
        </w:rPr>
        <w:t>общеобразовательные школы, школы с углубленным изучением отдельных предметов, гимназии, кадетские школы, лицеи,</w:t>
      </w:r>
      <w:r>
        <w:rPr>
          <w:spacing w:val="-10"/>
          <w:sz w:val="28"/>
          <w:szCs w:val="28"/>
        </w:rPr>
        <w:t xml:space="preserve"> организации </w:t>
      </w:r>
      <w:r>
        <w:rPr>
          <w:sz w:val="28"/>
          <w:szCs w:val="28"/>
        </w:rPr>
        <w:t>дополнительного образования</w:t>
      </w:r>
      <w:r>
        <w:rPr>
          <w:spacing w:val="-10"/>
          <w:sz w:val="28"/>
          <w:szCs w:val="28"/>
        </w:rPr>
        <w:t>,</w:t>
      </w:r>
      <w:r>
        <w:rPr>
          <w:sz w:val="28"/>
          <w:szCs w:val="28"/>
        </w:rPr>
        <w:t xml:space="preserve"> организации профессионального образования),</w:t>
      </w:r>
      <w:r>
        <w:rPr>
          <w:spacing w:val="-10"/>
          <w:sz w:val="28"/>
          <w:szCs w:val="28"/>
        </w:rPr>
        <w:t xml:space="preserve"> которые реализуют дополнительные общеобразовательные (общеразвивающие) программы.</w:t>
      </w:r>
    </w:p>
    <w:p>
      <w:pPr>
        <w:spacing w:after="0" w:line="2" w:lineRule="exact"/>
        <w:ind w:left="283" w:leftChars="118" w:firstLine="0"/>
        <w:rPr>
          <w:color w:val="auto"/>
          <w:sz w:val="28"/>
          <w:szCs w:val="28"/>
        </w:rPr>
      </w:pPr>
    </w:p>
    <w:p>
      <w:pPr>
        <w:tabs>
          <w:tab w:val="left" w:pos="1380"/>
        </w:tabs>
        <w:snapToGrid w:val="0"/>
        <w:spacing w:after="120" w:afterLines="50" w:line="240" w:lineRule="auto"/>
        <w:ind w:left="142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 Возраст участников Конкурса не ограничивается.</w:t>
      </w:r>
    </w:p>
    <w:p>
      <w:pPr>
        <w:spacing w:after="120" w:line="240" w:lineRule="auto"/>
        <w:ind w:left="142" w:right="23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 Допускается индивидуальное участие, коллективное участие – не более 3 человек.</w:t>
      </w:r>
    </w:p>
    <w:p>
      <w:pPr>
        <w:tabs>
          <w:tab w:val="left" w:pos="3180"/>
        </w:tabs>
        <w:spacing w:after="0"/>
        <w:ind w:left="2780" w:firstLine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 Условия проведения Конкурса</w:t>
      </w:r>
    </w:p>
    <w:p>
      <w:pPr>
        <w:snapToGrid w:val="0"/>
        <w:spacing w:after="120" w:afterLines="50" w:line="236" w:lineRule="auto"/>
        <w:ind w:left="142" w:firstLine="0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Муниципальный этап Конкурса проводится </w:t>
      </w:r>
      <w:r>
        <w:rPr>
          <w:b/>
          <w:bCs/>
          <w:color w:val="auto"/>
          <w:sz w:val="28"/>
          <w:szCs w:val="28"/>
        </w:rPr>
        <w:t>с 22 декабря 2020 года по 22 января 2021 года.</w:t>
      </w:r>
    </w:p>
    <w:p>
      <w:pPr>
        <w:spacing w:after="0" w:line="2" w:lineRule="exact"/>
        <w:ind w:left="142" w:firstLine="0"/>
        <w:rPr>
          <w:b/>
          <w:bCs/>
          <w:color w:val="auto"/>
          <w:sz w:val="28"/>
          <w:szCs w:val="28"/>
        </w:rPr>
      </w:pPr>
    </w:p>
    <w:p>
      <w:pPr>
        <w:spacing w:after="0" w:line="238" w:lineRule="auto"/>
        <w:ind w:left="142" w:right="2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 Для участия в Конкурсе не позднее 22 января 2021 года  в МБУ ДО ЦРТДЮ г.Грязи (Мишаниной Н.С., т.: 2-45-02) направляются:</w:t>
      </w:r>
    </w:p>
    <w:p>
      <w:pPr>
        <w:spacing w:after="0" w:line="238" w:lineRule="auto"/>
        <w:ind w:left="142" w:right="20" w:firstLine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- дополнительная общеобразовательная (общеразвивающ</w:t>
      </w:r>
      <w:r>
        <w:rPr>
          <w:b/>
          <w:bCs/>
          <w:color w:val="auto"/>
          <w:sz w:val="28"/>
          <w:szCs w:val="28"/>
          <w:lang w:val="ru-RU"/>
        </w:rPr>
        <w:t>ая</w:t>
      </w:r>
      <w:r>
        <w:rPr>
          <w:b/>
          <w:bCs/>
          <w:color w:val="auto"/>
          <w:sz w:val="28"/>
          <w:szCs w:val="28"/>
        </w:rPr>
        <w:t xml:space="preserve">) программа на </w:t>
      </w:r>
      <w:r>
        <w:rPr>
          <w:b/>
          <w:bCs/>
          <w:color w:val="auto"/>
          <w:sz w:val="28"/>
          <w:szCs w:val="28"/>
          <w:u w:val="single"/>
        </w:rPr>
        <w:t>бумажном и электронном носителе</w:t>
      </w:r>
      <w:r>
        <w:rPr>
          <w:b/>
          <w:bCs/>
          <w:color w:val="auto"/>
          <w:sz w:val="28"/>
          <w:szCs w:val="28"/>
        </w:rPr>
        <w:t>,</w:t>
      </w:r>
    </w:p>
    <w:p>
      <w:pPr>
        <w:spacing w:after="0" w:line="238" w:lineRule="auto"/>
        <w:ind w:left="142" w:right="20" w:firstLine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- заявка на участие (Приложение 1),</w:t>
      </w:r>
    </w:p>
    <w:p>
      <w:pPr>
        <w:snapToGrid w:val="0"/>
        <w:spacing w:after="120" w:afterLines="50" w:line="238" w:lineRule="auto"/>
        <w:ind w:left="142" w:right="23" w:firstLine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- согласие на обработку персональных данных (Приложение 2).</w:t>
      </w:r>
    </w:p>
    <w:p>
      <w:pPr>
        <w:spacing w:after="0" w:line="13" w:lineRule="exact"/>
        <w:ind w:left="142" w:firstLine="0"/>
        <w:rPr>
          <w:b/>
          <w:bCs/>
          <w:color w:val="auto"/>
          <w:sz w:val="28"/>
          <w:szCs w:val="28"/>
        </w:rPr>
      </w:pPr>
    </w:p>
    <w:p>
      <w:pPr>
        <w:spacing w:after="0" w:line="13" w:lineRule="exact"/>
        <w:ind w:left="142" w:firstLine="0"/>
        <w:rPr>
          <w:b/>
          <w:bCs/>
          <w:color w:val="auto"/>
          <w:sz w:val="28"/>
          <w:szCs w:val="28"/>
        </w:rPr>
      </w:pPr>
    </w:p>
    <w:p>
      <w:pPr>
        <w:spacing w:after="0" w:line="16" w:lineRule="exact"/>
        <w:ind w:left="142" w:firstLine="0"/>
        <w:rPr>
          <w:b/>
          <w:bCs/>
          <w:color w:val="auto"/>
          <w:sz w:val="28"/>
          <w:szCs w:val="28"/>
        </w:rPr>
      </w:pPr>
    </w:p>
    <w:p>
      <w:pPr>
        <w:snapToGrid w:val="0"/>
        <w:spacing w:after="120" w:afterLines="50" w:line="236" w:lineRule="auto"/>
        <w:ind w:left="142" w:right="23" w:firstLine="0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  Конкурс проводится по дополнительным общеобразовательным (общеразвивающим) программам всех направленностей дополнительного образования по номинациям:</w:t>
      </w:r>
    </w:p>
    <w:p>
      <w:pPr>
        <w:spacing w:after="0" w:line="2" w:lineRule="exact"/>
        <w:rPr>
          <w:b/>
          <w:bCs/>
          <w:color w:val="auto"/>
          <w:sz w:val="28"/>
          <w:szCs w:val="28"/>
        </w:rPr>
      </w:pPr>
    </w:p>
    <w:p>
      <w:pPr>
        <w:spacing w:after="0"/>
        <w:ind w:left="820" w:hanging="678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3.3.1 . </w:t>
      </w:r>
      <w:r>
        <w:rPr>
          <w:b/>
          <w:bCs/>
          <w:color w:val="auto"/>
          <w:sz w:val="28"/>
          <w:szCs w:val="28"/>
        </w:rPr>
        <w:t>Программы технической направленности:</w:t>
      </w:r>
    </w:p>
    <w:p>
      <w:pPr>
        <w:shd w:val="clear" w:color="auto" w:fill="FFFFFF"/>
        <w:tabs>
          <w:tab w:val="left" w:pos="1080"/>
        </w:tabs>
        <w:spacing w:after="0" w:line="240" w:lineRule="auto"/>
        <w:ind w:left="1134" w:firstLine="0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- авиамоделирование;</w:t>
      </w:r>
    </w:p>
    <w:p>
      <w:pPr>
        <w:shd w:val="clear" w:color="auto" w:fill="FFFFFF"/>
        <w:tabs>
          <w:tab w:val="left" w:pos="1080"/>
        </w:tabs>
        <w:spacing w:after="0" w:line="240" w:lineRule="auto"/>
        <w:ind w:left="1134" w:firstLine="0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- изобретательство и рационализаторство;</w:t>
      </w:r>
    </w:p>
    <w:p>
      <w:pPr>
        <w:shd w:val="clear" w:color="auto" w:fill="FFFFFF"/>
        <w:tabs>
          <w:tab w:val="left" w:pos="1080"/>
        </w:tabs>
        <w:spacing w:after="0" w:line="240" w:lineRule="auto"/>
        <w:ind w:left="1134" w:firstLine="0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- инженерная графика;</w:t>
      </w:r>
    </w:p>
    <w:p>
      <w:pPr>
        <w:shd w:val="clear" w:color="auto" w:fill="FFFFFF"/>
        <w:tabs>
          <w:tab w:val="left" w:pos="1080"/>
        </w:tabs>
        <w:spacing w:after="0" w:line="240" w:lineRule="auto"/>
        <w:ind w:left="1134" w:firstLine="0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- информационные технологии;</w:t>
      </w:r>
    </w:p>
    <w:p>
      <w:pPr>
        <w:shd w:val="clear" w:color="auto" w:fill="FFFFFF"/>
        <w:tabs>
          <w:tab w:val="left" w:pos="1080"/>
        </w:tabs>
        <w:spacing w:after="0" w:line="240" w:lineRule="auto"/>
        <w:ind w:left="1134" w:firstLine="0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- картинг;</w:t>
      </w:r>
    </w:p>
    <w:p>
      <w:pPr>
        <w:shd w:val="clear" w:color="auto" w:fill="FFFFFF"/>
        <w:tabs>
          <w:tab w:val="left" w:pos="1080"/>
        </w:tabs>
        <w:spacing w:after="0" w:line="240" w:lineRule="auto"/>
        <w:ind w:left="1134" w:firstLine="0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- компьютерное моделирование;</w:t>
      </w:r>
    </w:p>
    <w:p>
      <w:pPr>
        <w:shd w:val="clear" w:color="auto" w:fill="FFFFFF"/>
        <w:tabs>
          <w:tab w:val="left" w:pos="1080"/>
        </w:tabs>
        <w:spacing w:after="0" w:line="240" w:lineRule="auto"/>
        <w:ind w:left="1134" w:firstLine="0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- медиа-творчество;</w:t>
      </w:r>
    </w:p>
    <w:p>
      <w:pPr>
        <w:shd w:val="clear" w:color="auto" w:fill="FFFFFF"/>
        <w:tabs>
          <w:tab w:val="left" w:pos="1080"/>
        </w:tabs>
        <w:spacing w:after="0" w:line="240" w:lineRule="auto"/>
        <w:ind w:left="1134" w:firstLine="0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- моделирование и конструирование;</w:t>
      </w:r>
    </w:p>
    <w:p>
      <w:pPr>
        <w:shd w:val="clear" w:color="auto" w:fill="FFFFFF"/>
        <w:tabs>
          <w:tab w:val="left" w:pos="1080"/>
        </w:tabs>
        <w:spacing w:after="0" w:line="240" w:lineRule="auto"/>
        <w:ind w:left="1134" w:firstLine="0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- начальное техническое моделирование;</w:t>
      </w:r>
    </w:p>
    <w:p>
      <w:pPr>
        <w:shd w:val="clear" w:color="auto" w:fill="FFFFFF"/>
        <w:tabs>
          <w:tab w:val="left" w:pos="1080"/>
        </w:tabs>
        <w:spacing w:after="0" w:line="240" w:lineRule="auto"/>
        <w:ind w:left="1134" w:firstLine="0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- ракетомоделирование;</w:t>
      </w:r>
    </w:p>
    <w:p>
      <w:pPr>
        <w:shd w:val="clear" w:color="auto" w:fill="FFFFFF"/>
        <w:tabs>
          <w:tab w:val="left" w:pos="1080"/>
        </w:tabs>
        <w:spacing w:after="0" w:line="240" w:lineRule="auto"/>
        <w:ind w:left="1134" w:firstLine="0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- робототехника; </w:t>
      </w:r>
    </w:p>
    <w:p>
      <w:pPr>
        <w:shd w:val="clear" w:color="auto" w:fill="FFFFFF"/>
        <w:tabs>
          <w:tab w:val="left" w:pos="1080"/>
        </w:tabs>
        <w:spacing w:after="0" w:line="240" w:lineRule="auto"/>
        <w:ind w:left="1134" w:firstLine="0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- судомоделирование;</w:t>
      </w:r>
    </w:p>
    <w:p>
      <w:pPr>
        <w:shd w:val="clear" w:color="auto" w:fill="FFFFFF"/>
        <w:tabs>
          <w:tab w:val="left" w:pos="1080"/>
          <w:tab w:val="left" w:pos="1418"/>
        </w:tabs>
        <w:spacing w:after="120" w:line="240" w:lineRule="auto"/>
        <w:ind w:left="1134" w:firstLine="0"/>
        <w:rPr>
          <w:b/>
          <w:bCs/>
          <w:color w:val="auto"/>
          <w:sz w:val="28"/>
          <w:szCs w:val="28"/>
        </w:rPr>
      </w:pPr>
      <w:r>
        <w:rPr>
          <w:spacing w:val="-9"/>
          <w:sz w:val="28"/>
          <w:szCs w:val="28"/>
        </w:rPr>
        <w:t>- технический дизайн и проектирование и др.</w:t>
      </w:r>
    </w:p>
    <w:p>
      <w:pPr>
        <w:tabs>
          <w:tab w:val="left" w:pos="142"/>
        </w:tabs>
        <w:spacing w:after="0"/>
        <w:ind w:left="142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3.3.2. </w:t>
      </w:r>
      <w:r>
        <w:rPr>
          <w:b/>
          <w:bCs/>
          <w:color w:val="auto"/>
          <w:sz w:val="28"/>
          <w:szCs w:val="28"/>
        </w:rPr>
        <w:t>Программы социально-педагогической направленности</w:t>
      </w:r>
      <w:r>
        <w:rPr>
          <w:color w:val="auto"/>
          <w:sz w:val="28"/>
          <w:szCs w:val="28"/>
        </w:rPr>
        <w:t>:</w:t>
      </w:r>
    </w:p>
    <w:p>
      <w:pPr>
        <w:spacing w:after="0" w:line="12" w:lineRule="exact"/>
        <w:rPr>
          <w:color w:val="auto"/>
          <w:sz w:val="28"/>
          <w:szCs w:val="28"/>
        </w:rPr>
      </w:pPr>
    </w:p>
    <w:p>
      <w:pPr>
        <w:tabs>
          <w:tab w:val="left" w:pos="1393"/>
        </w:tabs>
        <w:spacing w:after="0" w:line="237" w:lineRule="auto"/>
        <w:ind w:left="142" w:right="20" w:firstLine="992"/>
        <w:rPr>
          <w:rFonts w:eastAsia="Symbol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гражданско-правовые (знакомство с правовыми нормами отношений в государстве, создание и реализация гражданско-патриотических проектов, изучение истории государства, патриотического воспитания);</w:t>
      </w:r>
    </w:p>
    <w:p>
      <w:pPr>
        <w:spacing w:after="0" w:line="13" w:lineRule="exact"/>
        <w:ind w:left="1134" w:firstLine="0"/>
        <w:rPr>
          <w:rFonts w:eastAsia="Symbol"/>
          <w:color w:val="auto"/>
          <w:sz w:val="28"/>
          <w:szCs w:val="28"/>
        </w:rPr>
      </w:pPr>
    </w:p>
    <w:p>
      <w:pPr>
        <w:tabs>
          <w:tab w:val="left" w:pos="1462"/>
        </w:tabs>
        <w:spacing w:after="0" w:line="234" w:lineRule="auto"/>
        <w:ind w:left="142" w:right="20" w:firstLine="992"/>
        <w:rPr>
          <w:rFonts w:eastAsia="Symbol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гуманитарные (расширение знаний по философии, филологии, истории, искусству и др.);</w:t>
      </w:r>
    </w:p>
    <w:p>
      <w:pPr>
        <w:tabs>
          <w:tab w:val="left" w:pos="1462"/>
        </w:tabs>
        <w:spacing w:after="0" w:line="237" w:lineRule="auto"/>
        <w:ind w:left="142" w:firstLine="992"/>
        <w:rPr>
          <w:rFonts w:eastAsia="Symbol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социокультурные (основы психологии личности и группы; лидерские и организаторские практики; практики социального творчества и активности; развитие медиа-информационных технологий; развитие гибких навыков и современной грамотности; развития волонтерской активности);</w:t>
      </w:r>
    </w:p>
    <w:p>
      <w:pPr>
        <w:spacing w:after="0" w:line="17" w:lineRule="exact"/>
        <w:ind w:left="1134" w:firstLine="0"/>
        <w:rPr>
          <w:rFonts w:eastAsia="Symbol"/>
          <w:color w:val="auto"/>
          <w:sz w:val="28"/>
          <w:szCs w:val="28"/>
        </w:rPr>
      </w:pPr>
    </w:p>
    <w:p>
      <w:pPr>
        <w:tabs>
          <w:tab w:val="left" w:pos="1462"/>
        </w:tabs>
        <w:snapToGrid w:val="0"/>
        <w:spacing w:after="120" w:afterLines="50" w:line="236" w:lineRule="auto"/>
        <w:ind w:left="142" w:firstLine="0"/>
        <w:rPr>
          <w:rFonts w:eastAsia="Symbol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профессиональной ориентации (профессиональное самоопределение в специальностях «человек-человек»; программы детских педагогических отрядов).</w:t>
      </w:r>
    </w:p>
    <w:p>
      <w:pPr>
        <w:spacing w:after="0" w:line="3" w:lineRule="exact"/>
        <w:rPr>
          <w:rFonts w:eastAsia="Symbol"/>
          <w:color w:val="auto"/>
          <w:sz w:val="28"/>
          <w:szCs w:val="28"/>
        </w:rPr>
      </w:pPr>
    </w:p>
    <w:p>
      <w:pPr>
        <w:spacing w:after="0"/>
        <w:ind w:left="820" w:hanging="678"/>
        <w:rPr>
          <w:rFonts w:eastAsia="Symbol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3.3.3.   </w:t>
      </w:r>
      <w:r>
        <w:rPr>
          <w:b/>
          <w:bCs/>
          <w:color w:val="auto"/>
          <w:sz w:val="28"/>
          <w:szCs w:val="28"/>
        </w:rPr>
        <w:t>Программы физкультурно-спортивной направленности:</w:t>
      </w:r>
    </w:p>
    <w:p>
      <w:pPr>
        <w:tabs>
          <w:tab w:val="left" w:pos="1400"/>
        </w:tabs>
        <w:spacing w:after="0"/>
        <w:ind w:left="1800" w:hanging="678"/>
        <w:rPr>
          <w:rFonts w:eastAsia="Symbol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восточные единоборства;</w:t>
      </w:r>
    </w:p>
    <w:p>
      <w:pPr>
        <w:tabs>
          <w:tab w:val="left" w:pos="1400"/>
        </w:tabs>
        <w:spacing w:after="0"/>
        <w:ind w:left="1800" w:hanging="678"/>
        <w:rPr>
          <w:rFonts w:eastAsia="Symbol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аэробика;</w:t>
      </w:r>
    </w:p>
    <w:p>
      <w:pPr>
        <w:tabs>
          <w:tab w:val="left" w:pos="1400"/>
        </w:tabs>
        <w:spacing w:after="0"/>
        <w:ind w:left="1800" w:hanging="678"/>
        <w:rPr>
          <w:rFonts w:eastAsia="Symbol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лёгкая атлетика;</w:t>
      </w:r>
    </w:p>
    <w:p>
      <w:pPr>
        <w:tabs>
          <w:tab w:val="left" w:pos="1400"/>
        </w:tabs>
        <w:spacing w:after="0"/>
        <w:ind w:left="1800" w:hanging="678"/>
        <w:rPr>
          <w:rFonts w:eastAsia="Symbol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спортивная гимнастика;</w:t>
      </w:r>
    </w:p>
    <w:p>
      <w:pPr>
        <w:tabs>
          <w:tab w:val="left" w:pos="1400"/>
        </w:tabs>
        <w:spacing w:after="0"/>
        <w:ind w:left="1800" w:hanging="678"/>
        <w:rPr>
          <w:rFonts w:eastAsia="Symbol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волейбол;</w:t>
      </w:r>
    </w:p>
    <w:p>
      <w:pPr>
        <w:spacing w:after="0" w:line="1" w:lineRule="exact"/>
        <w:ind w:left="414" w:hanging="678"/>
        <w:rPr>
          <w:rFonts w:eastAsia="Symbol"/>
          <w:color w:val="auto"/>
          <w:sz w:val="28"/>
          <w:szCs w:val="28"/>
        </w:rPr>
      </w:pPr>
    </w:p>
    <w:p>
      <w:pPr>
        <w:tabs>
          <w:tab w:val="left" w:pos="1400"/>
        </w:tabs>
        <w:spacing w:after="0"/>
        <w:ind w:left="1800" w:hanging="678"/>
        <w:rPr>
          <w:rFonts w:eastAsia="Symbol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баскетбол;</w:t>
      </w:r>
    </w:p>
    <w:p>
      <w:pPr>
        <w:tabs>
          <w:tab w:val="left" w:pos="1400"/>
        </w:tabs>
        <w:snapToGrid w:val="0"/>
        <w:spacing w:after="120" w:afterLines="50" w:line="269" w:lineRule="auto"/>
        <w:ind w:left="1800" w:hanging="678"/>
        <w:rPr>
          <w:rFonts w:eastAsia="Symbol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лыжный спорт и др.</w:t>
      </w:r>
    </w:p>
    <w:p>
      <w:pPr>
        <w:tabs>
          <w:tab w:val="left" w:pos="1660"/>
        </w:tabs>
        <w:snapToGrid w:val="0"/>
        <w:spacing w:after="120" w:afterLines="50" w:line="269" w:lineRule="auto"/>
        <w:ind w:left="142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3.3.4. </w:t>
      </w:r>
      <w:r>
        <w:rPr>
          <w:b/>
          <w:bCs/>
          <w:color w:val="auto"/>
          <w:sz w:val="28"/>
          <w:szCs w:val="28"/>
        </w:rPr>
        <w:t xml:space="preserve">Программы естественнонаучной направленности: </w:t>
      </w:r>
      <w:r>
        <w:rPr>
          <w:color w:val="auto"/>
          <w:sz w:val="28"/>
          <w:szCs w:val="28"/>
        </w:rPr>
        <w:t>программы, предметно связанные с изучением общеобразовательных программ (экология, биология и др.), а также внешкольных дисциплин: астрономии, геологии, палеонтологии, медицины и др.</w:t>
      </w:r>
    </w:p>
    <w:p>
      <w:pPr>
        <w:spacing w:after="0" w:line="1" w:lineRule="exact"/>
        <w:ind w:left="142" w:firstLine="0"/>
        <w:rPr>
          <w:color w:val="auto"/>
          <w:sz w:val="28"/>
          <w:szCs w:val="28"/>
        </w:rPr>
      </w:pPr>
    </w:p>
    <w:p>
      <w:pPr>
        <w:tabs>
          <w:tab w:val="left" w:pos="1660"/>
        </w:tabs>
        <w:snapToGrid w:val="0"/>
        <w:spacing w:after="120" w:afterLines="50" w:line="269" w:lineRule="auto"/>
        <w:ind w:left="142" w:firstLine="0"/>
        <w:rPr>
          <w:rFonts w:eastAsia="Symbol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3.3.5. </w:t>
      </w:r>
      <w:r>
        <w:rPr>
          <w:b/>
          <w:bCs/>
          <w:color w:val="auto"/>
          <w:sz w:val="28"/>
          <w:szCs w:val="28"/>
        </w:rPr>
        <w:t xml:space="preserve">Программы туристско-краеведческой направленности: </w:t>
      </w:r>
      <w:r>
        <w:rPr>
          <w:color w:val="auto"/>
          <w:sz w:val="28"/>
          <w:szCs w:val="28"/>
        </w:rPr>
        <w:t>программы, способствующие всестороннему развитию личности учащегося, направленные на совершенствование его интеллектуального, духовного и физического потенциала; способствующие изучению родной страны и её исторического и культурного наследия, приобретению навыков проектной деятельности, развитию самостоятельности, выносливости, познавательных процессов; получению опыта работы в коллективе и социализации в обществе, безопасного общения с природной средой.</w:t>
      </w:r>
    </w:p>
    <w:p>
      <w:pPr>
        <w:spacing w:after="0" w:line="5" w:lineRule="exact"/>
        <w:rPr>
          <w:rFonts w:eastAsia="Symbol"/>
          <w:color w:val="auto"/>
          <w:sz w:val="28"/>
          <w:szCs w:val="28"/>
        </w:rPr>
      </w:pPr>
    </w:p>
    <w:p>
      <w:pPr>
        <w:spacing w:after="0"/>
        <w:ind w:left="142" w:firstLine="0"/>
        <w:rPr>
          <w:rFonts w:eastAsia="Symbol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3.3.6.  </w:t>
      </w:r>
      <w:r>
        <w:rPr>
          <w:b/>
          <w:bCs/>
          <w:color w:val="auto"/>
          <w:sz w:val="28"/>
          <w:szCs w:val="28"/>
        </w:rPr>
        <w:t>Программы художественной направленности:</w:t>
      </w:r>
    </w:p>
    <w:p>
      <w:pPr>
        <w:spacing w:after="0" w:line="12" w:lineRule="exact"/>
        <w:ind w:left="142" w:firstLine="0"/>
        <w:rPr>
          <w:rFonts w:eastAsia="Symbol"/>
          <w:color w:val="auto"/>
          <w:sz w:val="28"/>
          <w:szCs w:val="28"/>
        </w:rPr>
      </w:pPr>
    </w:p>
    <w:p>
      <w:pPr>
        <w:tabs>
          <w:tab w:val="left" w:pos="1676"/>
        </w:tabs>
        <w:spacing w:after="0" w:line="248" w:lineRule="auto"/>
        <w:ind w:left="142" w:firstLine="992"/>
        <w:rPr>
          <w:rFonts w:eastAsia="Symbol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музыкальное искусство: хоровое пение, вокальное исполнительство (академическое, народное, эстрадное, авторская песня), инструментальное исполнительство (оркестры: духовые, симфонические, камерные, народных инструментов, индивидуальное обучение игре на инструментах);</w:t>
      </w:r>
    </w:p>
    <w:p>
      <w:pPr>
        <w:spacing w:after="0" w:line="3" w:lineRule="exact"/>
        <w:ind w:left="142" w:firstLine="992"/>
        <w:rPr>
          <w:rFonts w:eastAsia="Symbol"/>
          <w:color w:val="auto"/>
          <w:sz w:val="28"/>
          <w:szCs w:val="28"/>
        </w:rPr>
      </w:pPr>
    </w:p>
    <w:p>
      <w:pPr>
        <w:tabs>
          <w:tab w:val="left" w:pos="1676"/>
        </w:tabs>
        <w:spacing w:after="0" w:line="235" w:lineRule="auto"/>
        <w:ind w:left="142" w:firstLine="992"/>
        <w:rPr>
          <w:rFonts w:eastAsia="Symbol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хореографическое искусство: классический танец, народный, эстрадный, современный, бальные танцы, спортивные танцы;</w:t>
      </w:r>
    </w:p>
    <w:p>
      <w:pPr>
        <w:spacing w:after="0" w:line="15" w:lineRule="exact"/>
        <w:ind w:left="142" w:firstLine="992"/>
        <w:rPr>
          <w:rFonts w:eastAsia="Symbol"/>
          <w:color w:val="auto"/>
          <w:sz w:val="28"/>
          <w:szCs w:val="28"/>
        </w:rPr>
      </w:pPr>
    </w:p>
    <w:p>
      <w:pPr>
        <w:tabs>
          <w:tab w:val="left" w:pos="1676"/>
        </w:tabs>
        <w:spacing w:after="0" w:line="234" w:lineRule="auto"/>
        <w:ind w:left="142" w:firstLine="992"/>
        <w:rPr>
          <w:rFonts w:eastAsia="Symbol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театральное искусство: драматический театр, кукольный театр, музыкальный театр, театр моды;</w:t>
      </w:r>
    </w:p>
    <w:p>
      <w:pPr>
        <w:spacing w:after="0" w:line="2" w:lineRule="exact"/>
        <w:ind w:left="142" w:firstLine="992"/>
        <w:rPr>
          <w:rFonts w:eastAsia="Symbol"/>
          <w:color w:val="auto"/>
          <w:sz w:val="28"/>
          <w:szCs w:val="28"/>
        </w:rPr>
      </w:pPr>
    </w:p>
    <w:p>
      <w:pPr>
        <w:tabs>
          <w:tab w:val="left" w:pos="1680"/>
        </w:tabs>
        <w:spacing w:after="0"/>
        <w:ind w:left="142" w:firstLine="992"/>
        <w:rPr>
          <w:rFonts w:eastAsia="Symbol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цирковое искусство;</w:t>
      </w:r>
    </w:p>
    <w:p>
      <w:pPr>
        <w:spacing w:after="0" w:line="12" w:lineRule="exact"/>
        <w:ind w:left="142" w:firstLine="992"/>
        <w:rPr>
          <w:rFonts w:eastAsia="Symbol"/>
          <w:color w:val="auto"/>
          <w:sz w:val="28"/>
          <w:szCs w:val="28"/>
        </w:rPr>
      </w:pPr>
    </w:p>
    <w:p>
      <w:pPr>
        <w:tabs>
          <w:tab w:val="left" w:pos="1676"/>
        </w:tabs>
        <w:spacing w:after="0" w:line="234" w:lineRule="auto"/>
        <w:ind w:left="142" w:firstLine="992"/>
        <w:rPr>
          <w:rFonts w:eastAsia="Symbol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изобразительное искусство: живопись, графика, композиция, смешанная техника;</w:t>
      </w:r>
    </w:p>
    <w:p>
      <w:pPr>
        <w:spacing w:after="0" w:line="4" w:lineRule="exact"/>
        <w:ind w:left="142" w:firstLine="992"/>
        <w:rPr>
          <w:rFonts w:eastAsia="Symbol"/>
          <w:color w:val="auto"/>
          <w:sz w:val="28"/>
          <w:szCs w:val="28"/>
        </w:rPr>
      </w:pPr>
    </w:p>
    <w:p>
      <w:pPr>
        <w:tabs>
          <w:tab w:val="left" w:pos="1680"/>
        </w:tabs>
        <w:spacing w:after="0"/>
        <w:ind w:left="142" w:firstLine="992"/>
        <w:rPr>
          <w:rFonts w:eastAsia="Symbol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декоративно-прикладное искусство по представленным жанрам;</w:t>
      </w:r>
    </w:p>
    <w:p>
      <w:pPr>
        <w:tabs>
          <w:tab w:val="left" w:pos="1680"/>
        </w:tabs>
        <w:spacing w:after="0"/>
        <w:ind w:left="142" w:firstLine="992"/>
        <w:rPr>
          <w:rFonts w:eastAsia="Symbol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фольклорное искусство;</w:t>
      </w:r>
    </w:p>
    <w:p>
      <w:pPr>
        <w:tabs>
          <w:tab w:val="left" w:pos="1680"/>
        </w:tabs>
        <w:spacing w:after="0"/>
        <w:ind w:left="142" w:firstLine="992"/>
        <w:rPr>
          <w:rFonts w:eastAsia="Symbol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литературное творчество;</w:t>
      </w:r>
    </w:p>
    <w:p>
      <w:pPr>
        <w:spacing w:after="0" w:line="13" w:lineRule="exact"/>
        <w:ind w:left="142" w:firstLine="992"/>
        <w:rPr>
          <w:rFonts w:eastAsia="Symbol"/>
          <w:color w:val="auto"/>
          <w:sz w:val="28"/>
          <w:szCs w:val="28"/>
        </w:rPr>
      </w:pPr>
    </w:p>
    <w:p>
      <w:pPr>
        <w:tabs>
          <w:tab w:val="left" w:pos="1678"/>
        </w:tabs>
        <w:snapToGrid w:val="0"/>
        <w:spacing w:after="120" w:afterLines="50" w:line="236" w:lineRule="auto"/>
        <w:ind w:left="142" w:firstLine="992"/>
        <w:rPr>
          <w:rFonts w:eastAsia="Symbol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культурологическое направление: история искусств, философия искусства, возрождение народных традиций, национального искусства и др.</w:t>
      </w:r>
    </w:p>
    <w:p>
      <w:pPr>
        <w:spacing w:after="0" w:line="235" w:lineRule="auto"/>
        <w:ind w:left="142" w:right="2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</w:t>
      </w:r>
      <w:r>
        <w:rPr>
          <w:b/>
          <w:bCs/>
          <w:color w:val="auto"/>
          <w:sz w:val="28"/>
          <w:szCs w:val="28"/>
        </w:rPr>
        <w:t>Требования</w:t>
      </w:r>
      <w:r>
        <w:rPr>
          <w:color w:val="auto"/>
          <w:sz w:val="28"/>
          <w:szCs w:val="28"/>
        </w:rPr>
        <w:t xml:space="preserve"> к дополнительным общеобразовательным (общеразвивающим) программам.</w:t>
      </w:r>
    </w:p>
    <w:p>
      <w:pPr>
        <w:shd w:val="clear" w:color="auto" w:fill="FFFFFF"/>
        <w:tabs>
          <w:tab w:val="left" w:pos="1134"/>
        </w:tabs>
        <w:ind w:left="142" w:firstLine="0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Конкурс проводится в рамках реализации приоритетных задач Федеральных проектов «Успех каждого реб</w:t>
      </w:r>
      <w:r>
        <w:rPr>
          <w:spacing w:val="-10"/>
          <w:sz w:val="28"/>
          <w:szCs w:val="28"/>
          <w:lang w:val="ru-RU"/>
        </w:rPr>
        <w:t>ё</w:t>
      </w:r>
      <w:r>
        <w:rPr>
          <w:spacing w:val="-10"/>
          <w:sz w:val="28"/>
          <w:szCs w:val="28"/>
        </w:rPr>
        <w:t>нка», «Учитель будущего», утвержд</w:t>
      </w:r>
      <w:r>
        <w:rPr>
          <w:spacing w:val="-10"/>
          <w:sz w:val="28"/>
          <w:szCs w:val="28"/>
          <w:lang w:val="ru-RU"/>
        </w:rPr>
        <w:t>ё</w:t>
      </w:r>
      <w:r>
        <w:rPr>
          <w:spacing w:val="-10"/>
          <w:sz w:val="28"/>
          <w:szCs w:val="28"/>
        </w:rPr>
        <w:t>нных протоколом заседания Проектного комитета по Национальному проекту «Образование» от 07 декабря 2018 г. №3, в соответствии с законодательными и  нормативно-правовыми документами:</w:t>
      </w:r>
    </w:p>
    <w:p>
      <w:pPr>
        <w:numPr>
          <w:ilvl w:val="0"/>
          <w:numId w:val="1"/>
        </w:numPr>
        <w:shd w:val="clear" w:color="auto" w:fill="FFFFFF"/>
        <w:tabs>
          <w:tab w:val="left" w:pos="900"/>
          <w:tab w:val="clear" w:pos="2058"/>
        </w:tabs>
        <w:spacing w:after="0" w:line="240" w:lineRule="auto"/>
        <w:ind w:left="142" w:firstLine="0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Федеральный закон от 29 декабря 2012 года № 273-ФЗ «Об образовании в Российской Федерации»;</w:t>
      </w:r>
    </w:p>
    <w:p>
      <w:pPr>
        <w:numPr>
          <w:ilvl w:val="0"/>
          <w:numId w:val="1"/>
        </w:numPr>
        <w:shd w:val="clear" w:color="auto" w:fill="FFFFFF"/>
        <w:tabs>
          <w:tab w:val="left" w:pos="900"/>
          <w:tab w:val="clear" w:pos="2058"/>
        </w:tabs>
        <w:spacing w:after="0" w:line="240" w:lineRule="auto"/>
        <w:ind w:left="142" w:firstLine="0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Приказ Министерства просвещения Российской Федерации от 09 ноября 2018 года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>
      <w:pPr>
        <w:numPr>
          <w:ilvl w:val="0"/>
          <w:numId w:val="1"/>
        </w:numPr>
        <w:shd w:val="clear" w:color="auto" w:fill="FFFFFF"/>
        <w:tabs>
          <w:tab w:val="left" w:pos="900"/>
          <w:tab w:val="clear" w:pos="2058"/>
        </w:tabs>
        <w:spacing w:after="0" w:line="240" w:lineRule="auto"/>
        <w:ind w:left="142" w:firstLine="0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Распоряжение Правительства Российской Федерации от 24 апреля 2015 года № 729-р «Концепция развития дополнительного образования детей»;</w:t>
      </w:r>
    </w:p>
    <w:p>
      <w:pPr>
        <w:numPr>
          <w:ilvl w:val="0"/>
          <w:numId w:val="1"/>
        </w:numPr>
        <w:shd w:val="clear" w:color="auto" w:fill="FFFFFF"/>
        <w:tabs>
          <w:tab w:val="left" w:pos="900"/>
          <w:tab w:val="clear" w:pos="2058"/>
        </w:tabs>
        <w:spacing w:after="0" w:line="240" w:lineRule="auto"/>
        <w:ind w:left="142" w:firstLine="0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Распоряжение Правительства Российской Федерации от 29 мая 2015 года N996-р «Стратегия развития воспитания в Российской Федерации на период до 2025 года»;</w:t>
      </w:r>
    </w:p>
    <w:p>
      <w:pPr>
        <w:numPr>
          <w:ilvl w:val="0"/>
          <w:numId w:val="1"/>
        </w:numPr>
        <w:shd w:val="clear" w:color="auto" w:fill="FFFFFF"/>
        <w:tabs>
          <w:tab w:val="left" w:pos="900"/>
          <w:tab w:val="clear" w:pos="2058"/>
        </w:tabs>
        <w:spacing w:after="0" w:line="240" w:lineRule="auto"/>
        <w:ind w:left="142" w:firstLine="0"/>
        <w:rPr>
          <w:spacing w:val="-5"/>
          <w:sz w:val="28"/>
          <w:szCs w:val="28"/>
        </w:rPr>
      </w:pPr>
      <w:r>
        <w:rPr>
          <w:spacing w:val="-10"/>
          <w:sz w:val="28"/>
          <w:szCs w:val="28"/>
        </w:rPr>
        <w:t>Постановление Правительства Российской Федерации от 30 декабря 2015 года № 1493 «</w:t>
      </w:r>
      <w:r>
        <w:fldChar w:fldCharType="begin"/>
      </w:r>
      <w:r>
        <w:instrText xml:space="preserve"> HYPERLINK "http://base.garant.ru/199483/" </w:instrText>
      </w:r>
      <w:r>
        <w:fldChar w:fldCharType="separate"/>
      </w:r>
      <w:r>
        <w:rPr>
          <w:spacing w:val="-10"/>
          <w:sz w:val="28"/>
          <w:szCs w:val="28"/>
        </w:rPr>
        <w:t>О государственной программе «Патриотическое воспитание граждан Российской Федерации на 2016-2020 годы</w:t>
      </w:r>
      <w:r>
        <w:rPr>
          <w:spacing w:val="-10"/>
          <w:sz w:val="28"/>
          <w:szCs w:val="28"/>
        </w:rPr>
        <w:fldChar w:fldCharType="end"/>
      </w:r>
      <w:r>
        <w:rPr>
          <w:spacing w:val="-10"/>
          <w:sz w:val="28"/>
          <w:szCs w:val="28"/>
        </w:rPr>
        <w:t>»</w:t>
      </w:r>
      <w:r>
        <w:rPr>
          <w:sz w:val="28"/>
          <w:szCs w:val="28"/>
        </w:rPr>
        <w:t>.</w:t>
      </w:r>
    </w:p>
    <w:p>
      <w:pPr>
        <w:numPr>
          <w:ilvl w:val="0"/>
          <w:numId w:val="1"/>
        </w:numPr>
        <w:shd w:val="clear" w:color="auto" w:fill="FFFFFF"/>
        <w:tabs>
          <w:tab w:val="left" w:pos="900"/>
          <w:tab w:val="clear" w:pos="2058"/>
        </w:tabs>
        <w:spacing w:after="0" w:line="240" w:lineRule="auto"/>
        <w:ind w:left="142" w:firstLine="0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Приказ Минпросвещения России от 03.09.2019 №467 «Об утверждении Целевой модели развития региональных систем дополнительного образования детей». </w:t>
      </w:r>
    </w:p>
    <w:p>
      <w:pPr>
        <w:numPr>
          <w:ilvl w:val="0"/>
          <w:numId w:val="1"/>
        </w:numPr>
        <w:shd w:val="clear" w:color="auto" w:fill="FFFFFF"/>
        <w:tabs>
          <w:tab w:val="left" w:pos="900"/>
          <w:tab w:val="clear" w:pos="2058"/>
        </w:tabs>
        <w:spacing w:after="120" w:line="240" w:lineRule="auto"/>
        <w:ind w:left="142" w:firstLine="0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Приказ Минпросвещения России от 2 декабря 2019 г. №649 «Об утверждении Целевой модели цифровой образовательной среды». </w:t>
      </w:r>
    </w:p>
    <w:p>
      <w:pPr>
        <w:shd w:val="clear" w:color="auto" w:fill="FFFFFF"/>
        <w:spacing w:after="0" w:line="240" w:lineRule="auto"/>
        <w:ind w:left="142" w:firstLine="0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3.5. Дополнительные общеобразовательные (общеразвивающие) программы должны быть:</w:t>
      </w:r>
    </w:p>
    <w:p>
      <w:pPr>
        <w:numPr>
          <w:ilvl w:val="0"/>
          <w:numId w:val="1"/>
        </w:numPr>
        <w:shd w:val="clear" w:color="auto" w:fill="FFFFFF"/>
        <w:tabs>
          <w:tab w:val="left" w:pos="900"/>
          <w:tab w:val="clear" w:pos="2058"/>
        </w:tabs>
        <w:spacing w:after="0" w:line="240" w:lineRule="auto"/>
        <w:ind w:left="142" w:firstLine="0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оформлены строго в соответствии с вышеуказанными документами;</w:t>
      </w:r>
    </w:p>
    <w:p>
      <w:pPr>
        <w:numPr>
          <w:ilvl w:val="0"/>
          <w:numId w:val="1"/>
        </w:numPr>
        <w:shd w:val="clear" w:color="auto" w:fill="FFFFFF"/>
        <w:tabs>
          <w:tab w:val="left" w:pos="900"/>
          <w:tab w:val="clear" w:pos="2058"/>
        </w:tabs>
        <w:spacing w:after="0" w:line="240" w:lineRule="auto"/>
        <w:ind w:left="142" w:firstLine="0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прописаны полностью: фамилия, имя, отчество педагога, название образовательной организации, насел</w:t>
      </w:r>
      <w:r>
        <w:rPr>
          <w:spacing w:val="-10"/>
          <w:sz w:val="28"/>
          <w:szCs w:val="28"/>
          <w:lang w:val="ru-RU"/>
        </w:rPr>
        <w:t>ё</w:t>
      </w:r>
      <w:r>
        <w:rPr>
          <w:spacing w:val="-10"/>
          <w:sz w:val="28"/>
          <w:szCs w:val="28"/>
        </w:rPr>
        <w:t>нного пункта, региона Российской Федерации;</w:t>
      </w:r>
    </w:p>
    <w:p>
      <w:pPr>
        <w:numPr>
          <w:ilvl w:val="0"/>
          <w:numId w:val="1"/>
        </w:numPr>
        <w:shd w:val="clear" w:color="auto" w:fill="FFFFFF"/>
        <w:tabs>
          <w:tab w:val="left" w:pos="900"/>
          <w:tab w:val="clear" w:pos="2058"/>
        </w:tabs>
        <w:spacing w:after="0" w:line="240" w:lineRule="auto"/>
        <w:ind w:left="142" w:firstLine="0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в тексте не допускается сокращение наименований, за исключением общепринятых;</w:t>
      </w:r>
    </w:p>
    <w:p>
      <w:pPr>
        <w:numPr>
          <w:ilvl w:val="0"/>
          <w:numId w:val="1"/>
        </w:numPr>
        <w:shd w:val="clear" w:color="auto" w:fill="FFFFFF"/>
        <w:tabs>
          <w:tab w:val="left" w:pos="900"/>
          <w:tab w:val="clear" w:pos="2058"/>
        </w:tabs>
        <w:spacing w:after="0" w:line="240" w:lineRule="auto"/>
        <w:ind w:left="142" w:firstLine="0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поставлены необходимые подписи и печать образовательной организации.</w:t>
      </w:r>
    </w:p>
    <w:p>
      <w:pPr>
        <w:shd w:val="clear" w:color="auto" w:fill="FFFFFF"/>
        <w:spacing w:after="0" w:line="240" w:lineRule="auto"/>
        <w:ind w:left="0" w:firstLine="0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выполнены технически грамотно: шрифт Times New Roman, № 14, прямой; красная строка – 1 см; межстрочный интервал – 1; выравнивание – "по ширине"; поля: верхнее – 2 см, нижнее – 2 см, левое – 3 см, правое – 1,5 см.</w:t>
      </w:r>
    </w:p>
    <w:p>
      <w:pPr>
        <w:shd w:val="clear" w:color="auto" w:fill="FFFFFF"/>
        <w:ind w:left="142" w:firstLine="0"/>
        <w:rPr>
          <w:color w:val="auto"/>
          <w:sz w:val="28"/>
          <w:szCs w:val="28"/>
        </w:rPr>
      </w:pPr>
      <w:r>
        <w:rPr>
          <w:spacing w:val="-10"/>
          <w:sz w:val="28"/>
          <w:szCs w:val="28"/>
        </w:rPr>
        <w:t>Объем работы не ограничен, можно включать рисунки, схемы, таблицы, графики и фотографии. Весь материал представляется на листах формата А4.</w:t>
      </w:r>
    </w:p>
    <w:p>
      <w:pPr>
        <w:spacing w:after="0" w:line="15" w:lineRule="exact"/>
        <w:rPr>
          <w:color w:val="auto"/>
          <w:sz w:val="28"/>
          <w:szCs w:val="28"/>
        </w:rPr>
      </w:pPr>
    </w:p>
    <w:p>
      <w:pPr>
        <w:snapToGrid w:val="0"/>
        <w:spacing w:after="120" w:afterLines="50" w:line="236" w:lineRule="auto"/>
        <w:ind w:left="0" w:right="23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3.6. Работы, не соответствующие вышеуказанным требованиям, не допускаются для участия в Конкурсе.</w:t>
      </w:r>
    </w:p>
    <w:p>
      <w:pPr>
        <w:spacing w:after="0" w:line="15" w:lineRule="exact"/>
        <w:ind w:left="0" w:firstLine="0"/>
        <w:rPr>
          <w:color w:val="auto"/>
          <w:sz w:val="28"/>
          <w:szCs w:val="28"/>
        </w:rPr>
      </w:pPr>
    </w:p>
    <w:p>
      <w:pPr>
        <w:snapToGrid w:val="0"/>
        <w:spacing w:after="120" w:afterLines="50" w:line="236" w:lineRule="auto"/>
        <w:ind w:left="0" w:right="23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3.7. Конкурсные работы оцениваются в соответствии требованиям, которые предъявляются к написанию программ нормативно-правовыми документами, указанными в пунктах 4.4 и 4.5 данного Положения.</w:t>
      </w:r>
    </w:p>
    <w:p>
      <w:pPr>
        <w:spacing w:after="0" w:line="14" w:lineRule="exact"/>
        <w:ind w:left="0" w:firstLine="0"/>
        <w:rPr>
          <w:color w:val="auto"/>
          <w:sz w:val="28"/>
          <w:szCs w:val="28"/>
        </w:rPr>
      </w:pPr>
    </w:p>
    <w:p>
      <w:pPr>
        <w:snapToGrid w:val="0"/>
        <w:spacing w:after="120" w:afterLines="50" w:line="238" w:lineRule="auto"/>
        <w:ind w:left="0" w:right="23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3.8. На Конкурс не принимаются и не рассматриваются работы, которые уже участвовали в региональных этапах Всероссийских конкурсов работников сферы образования.</w:t>
      </w:r>
    </w:p>
    <w:p>
      <w:pPr>
        <w:spacing w:after="0" w:line="13" w:lineRule="exact"/>
        <w:ind w:left="0" w:firstLine="0"/>
        <w:rPr>
          <w:color w:val="auto"/>
          <w:sz w:val="28"/>
          <w:szCs w:val="28"/>
        </w:rPr>
      </w:pPr>
    </w:p>
    <w:p>
      <w:pPr>
        <w:snapToGrid w:val="0"/>
        <w:spacing w:after="120" w:afterLines="50" w:line="238" w:lineRule="auto"/>
        <w:ind w:left="0" w:right="23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3.9. Организаторы Конкурса не несут ответственность за содержание представленных на Конкурс работ. Претензии, связанные с нарушением авторских прав, направляются непосредственно лицам, представившим материал на Конкурс.</w:t>
      </w:r>
    </w:p>
    <w:p>
      <w:pPr>
        <w:spacing w:after="0" w:line="235" w:lineRule="auto"/>
        <w:ind w:left="0" w:firstLine="0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3.10</w:t>
      </w:r>
      <w:r>
        <w:rPr>
          <w:b/>
          <w:color w:val="auto"/>
          <w:sz w:val="28"/>
          <w:szCs w:val="28"/>
        </w:rPr>
        <w:t>. Материалы, поданные на Конкурс, не возвращаются и не рецензируются.</w:t>
      </w:r>
    </w:p>
    <w:p>
      <w:pPr>
        <w:spacing w:after="0" w:line="253" w:lineRule="exact"/>
        <w:ind w:hanging="261"/>
        <w:rPr>
          <w:color w:val="auto"/>
          <w:sz w:val="28"/>
          <w:szCs w:val="28"/>
        </w:rPr>
      </w:pPr>
    </w:p>
    <w:p>
      <w:pPr>
        <w:tabs>
          <w:tab w:val="left" w:pos="2800"/>
        </w:tabs>
        <w:spacing w:after="0"/>
        <w:ind w:left="0" w:firstLine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 Подведение итогов Конкурса</w:t>
      </w:r>
    </w:p>
    <w:p>
      <w:pPr>
        <w:spacing w:after="0" w:line="8" w:lineRule="exact"/>
        <w:ind w:left="0" w:firstLine="0"/>
        <w:rPr>
          <w:color w:val="auto"/>
          <w:sz w:val="28"/>
          <w:szCs w:val="28"/>
        </w:rPr>
      </w:pPr>
    </w:p>
    <w:p>
      <w:pPr>
        <w:spacing w:after="0" w:line="237" w:lineRule="auto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 Участники муниципального этапа Конкурса по всем номинациям, занявшие I, II, III места, награждаются Почётными грамотами отдела образования Грязинского муниципального района.</w:t>
      </w:r>
    </w:p>
    <w:p>
      <w:pPr>
        <w:spacing w:after="0" w:line="14" w:lineRule="exact"/>
        <w:ind w:left="0" w:firstLine="0"/>
        <w:rPr>
          <w:color w:val="auto"/>
          <w:sz w:val="28"/>
          <w:szCs w:val="28"/>
        </w:rPr>
      </w:pPr>
    </w:p>
    <w:p>
      <w:pPr>
        <w:spacing w:after="0" w:line="234" w:lineRule="auto"/>
        <w:ind w:left="0" w:right="20" w:firstLine="0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5.2. На региональный этап Конкурса направляются программы дополнительного образования, занявшие I, II, III места на муниципальном этапе.</w:t>
      </w:r>
    </w:p>
    <w:p>
      <w:pPr>
        <w:spacing w:after="0" w:line="258" w:lineRule="auto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5.3. Работы победителей и призёров регионального этапа Конкурса направляются на федеральный (заочный) этап в Федеральный центр технического творчества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учащихся федерального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государственного</w:t>
      </w:r>
      <w:r>
        <w:rPr>
          <w:color w:val="auto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color w:val="auto"/>
          <w:sz w:val="28"/>
          <w:szCs w:val="28"/>
        </w:rPr>
        <w:t>бюджетного образовательного учреждения высшего образования «Московский государственный технологический университет «СТАНКИН».</w:t>
      </w:r>
    </w:p>
    <w:p>
      <w:pPr>
        <w:spacing w:after="0" w:line="15" w:lineRule="exact"/>
        <w:ind w:left="0" w:firstLine="0"/>
        <w:rPr>
          <w:color w:val="auto"/>
          <w:sz w:val="28"/>
          <w:szCs w:val="28"/>
        </w:rPr>
      </w:pPr>
    </w:p>
    <w:p>
      <w:pPr>
        <w:spacing w:after="0" w:line="234" w:lineRule="auto"/>
        <w:ind w:left="0" w:right="2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Целевой взнос за одну работу, направляемую на федеральный (заочный) этап в ФЦТТУ, составляет 1000 руб.</w:t>
      </w:r>
    </w:p>
    <w:p>
      <w:pPr>
        <w:spacing w:after="0" w:line="234" w:lineRule="auto"/>
        <w:ind w:left="0" w:firstLine="0"/>
        <w:rPr>
          <w:color w:val="auto"/>
          <w:sz w:val="28"/>
          <w:szCs w:val="28"/>
        </w:rPr>
      </w:pPr>
    </w:p>
    <w:p>
      <w:pPr>
        <w:spacing w:after="0" w:line="8" w:lineRule="exact"/>
        <w:rPr>
          <w:color w:val="auto"/>
          <w:sz w:val="28"/>
          <w:szCs w:val="28"/>
        </w:rPr>
      </w:pPr>
    </w:p>
    <w:p>
      <w:pPr>
        <w:spacing w:after="0" w:line="8" w:lineRule="exact"/>
        <w:rPr>
          <w:color w:val="auto"/>
          <w:sz w:val="28"/>
          <w:szCs w:val="28"/>
        </w:rPr>
      </w:pPr>
    </w:p>
    <w:p>
      <w:pPr>
        <w:spacing w:after="0" w:line="8" w:lineRule="exact"/>
        <w:rPr>
          <w:color w:val="auto"/>
          <w:sz w:val="28"/>
          <w:szCs w:val="28"/>
        </w:rPr>
      </w:pPr>
    </w:p>
    <w:p>
      <w:pPr>
        <w:spacing w:after="0" w:line="8" w:lineRule="exact"/>
        <w:rPr>
          <w:color w:val="auto"/>
          <w:sz w:val="28"/>
          <w:szCs w:val="28"/>
        </w:rPr>
      </w:pPr>
    </w:p>
    <w:p>
      <w:pPr>
        <w:spacing w:after="0" w:line="8" w:lineRule="exact"/>
        <w:rPr>
          <w:color w:val="auto"/>
          <w:sz w:val="28"/>
          <w:szCs w:val="28"/>
        </w:rPr>
      </w:pPr>
    </w:p>
    <w:p>
      <w:pPr>
        <w:spacing w:after="0" w:line="8" w:lineRule="exact"/>
        <w:rPr>
          <w:color w:val="auto"/>
          <w:sz w:val="28"/>
          <w:szCs w:val="28"/>
        </w:rPr>
      </w:pPr>
    </w:p>
    <w:p>
      <w:pPr>
        <w:spacing w:after="0" w:line="8" w:lineRule="exact"/>
        <w:rPr>
          <w:color w:val="auto"/>
          <w:sz w:val="28"/>
          <w:szCs w:val="28"/>
        </w:rPr>
      </w:pPr>
    </w:p>
    <w:p>
      <w:pPr>
        <w:spacing w:after="0" w:line="8" w:lineRule="exact"/>
        <w:rPr>
          <w:color w:val="auto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after="0"/>
        <w:jc w:val="right"/>
        <w:rPr>
          <w:color w:val="auto"/>
          <w:sz w:val="20"/>
          <w:szCs w:val="20"/>
        </w:rPr>
      </w:pPr>
      <w:r>
        <w:rPr>
          <w:color w:val="auto"/>
          <w:szCs w:val="24"/>
        </w:rPr>
        <w:t>Приложение 1</w:t>
      </w:r>
    </w:p>
    <w:p>
      <w:pPr>
        <w:spacing w:after="0" w:line="8" w:lineRule="exact"/>
        <w:rPr>
          <w:color w:val="auto"/>
          <w:sz w:val="20"/>
          <w:szCs w:val="20"/>
        </w:rPr>
      </w:pPr>
    </w:p>
    <w:p>
      <w:pPr>
        <w:spacing w:after="0"/>
        <w:ind w:right="-259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8"/>
          <w:szCs w:val="28"/>
        </w:rPr>
        <w:t>Заявка на участие</w:t>
      </w:r>
    </w:p>
    <w:p>
      <w:pPr>
        <w:spacing w:after="0" w:line="16" w:lineRule="exact"/>
        <w:rPr>
          <w:color w:val="auto"/>
          <w:sz w:val="20"/>
          <w:szCs w:val="20"/>
        </w:rPr>
      </w:pPr>
    </w:p>
    <w:p>
      <w:pPr>
        <w:numPr>
          <w:ilvl w:val="0"/>
          <w:numId w:val="2"/>
        </w:numPr>
        <w:tabs>
          <w:tab w:val="left" w:pos="1386"/>
        </w:tabs>
        <w:spacing w:after="0" w:line="234" w:lineRule="auto"/>
        <w:ind w:left="400" w:right="140" w:firstLine="774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региональном этапе Всероссийского открытого конкурса дополнительных общеобразовательных (общеразвивающих) программ «Образовательный ОЛИМП»</w:t>
      </w:r>
    </w:p>
    <w:p>
      <w:pPr>
        <w:tabs>
          <w:tab w:val="left" w:pos="1386"/>
        </w:tabs>
        <w:spacing w:after="0" w:line="234" w:lineRule="auto"/>
        <w:ind w:left="1174" w:right="140" w:firstLine="0"/>
        <w:jc w:val="center"/>
        <w:rPr>
          <w:b/>
          <w:bCs/>
          <w:color w:val="auto"/>
          <w:sz w:val="28"/>
          <w:szCs w:val="28"/>
        </w:rPr>
      </w:pPr>
    </w:p>
    <w:tbl>
      <w:tblPr>
        <w:tblStyle w:val="8"/>
        <w:tblW w:w="9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5"/>
        <w:gridCol w:w="4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5" w:type="dxa"/>
          </w:tcPr>
          <w:p>
            <w:pPr>
              <w:widowControl w:val="0"/>
              <w:spacing w:after="0"/>
              <w:ind w:left="0" w:firstLine="0"/>
              <w:jc w:val="lef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915" w:type="dxa"/>
          </w:tcPr>
          <w:p>
            <w:pPr>
              <w:widowControl w:val="0"/>
              <w:spacing w:after="0"/>
              <w:ind w:left="0" w:firstLine="0"/>
              <w:jc w:val="lef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5" w:type="dxa"/>
          </w:tcPr>
          <w:p>
            <w:pPr>
              <w:widowControl w:val="0"/>
              <w:spacing w:after="0"/>
              <w:ind w:left="0" w:firstLine="0"/>
              <w:jc w:val="lef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Направленность (направление, жанр)</w:t>
            </w:r>
          </w:p>
        </w:tc>
        <w:tc>
          <w:tcPr>
            <w:tcW w:w="4915" w:type="dxa"/>
          </w:tcPr>
          <w:p>
            <w:pPr>
              <w:widowControl w:val="0"/>
              <w:spacing w:after="0"/>
              <w:ind w:left="0" w:firstLine="0"/>
              <w:jc w:val="lef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5" w:type="dxa"/>
          </w:tcPr>
          <w:p>
            <w:pPr>
              <w:widowControl w:val="0"/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8"/>
                <w:szCs w:val="28"/>
              </w:rPr>
              <w:t>Фамилия, имя, отчество конкурсанта</w:t>
            </w:r>
          </w:p>
          <w:p>
            <w:pPr>
              <w:widowControl w:val="0"/>
              <w:spacing w:after="0"/>
              <w:ind w:left="0" w:firstLine="0"/>
              <w:jc w:val="lef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(полностью)</w:t>
            </w:r>
          </w:p>
        </w:tc>
        <w:tc>
          <w:tcPr>
            <w:tcW w:w="4915" w:type="dxa"/>
          </w:tcPr>
          <w:p>
            <w:pPr>
              <w:widowControl w:val="0"/>
              <w:spacing w:after="0"/>
              <w:ind w:left="0" w:firstLine="0"/>
              <w:jc w:val="lef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5" w:type="dxa"/>
          </w:tcPr>
          <w:p>
            <w:pPr>
              <w:widowControl w:val="0"/>
              <w:spacing w:after="0"/>
              <w:ind w:left="0" w:firstLine="0"/>
              <w:jc w:val="lef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4915" w:type="dxa"/>
          </w:tcPr>
          <w:p>
            <w:pPr>
              <w:widowControl w:val="0"/>
              <w:spacing w:after="0"/>
              <w:ind w:left="0" w:firstLine="0"/>
              <w:jc w:val="lef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5" w:type="dxa"/>
          </w:tcPr>
          <w:p>
            <w:pPr>
              <w:widowControl w:val="0"/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8"/>
                <w:szCs w:val="28"/>
              </w:rPr>
              <w:t>Юридическое название</w:t>
            </w:r>
          </w:p>
          <w:p>
            <w:pPr>
              <w:widowControl w:val="0"/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8"/>
                <w:szCs w:val="28"/>
              </w:rPr>
              <w:t>образовательной организации,</w:t>
            </w:r>
          </w:p>
          <w:p>
            <w:pPr>
              <w:widowControl w:val="0"/>
              <w:spacing w:after="0"/>
              <w:ind w:left="0" w:firstLine="0"/>
              <w:jc w:val="lef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согласно печати</w:t>
            </w:r>
          </w:p>
        </w:tc>
        <w:tc>
          <w:tcPr>
            <w:tcW w:w="4915" w:type="dxa"/>
          </w:tcPr>
          <w:p>
            <w:pPr>
              <w:widowControl w:val="0"/>
              <w:spacing w:after="0"/>
              <w:ind w:left="0" w:firstLine="0"/>
              <w:jc w:val="lef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5" w:type="dxa"/>
          </w:tcPr>
          <w:p>
            <w:pPr>
              <w:widowControl w:val="0"/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8"/>
                <w:szCs w:val="28"/>
              </w:rPr>
              <w:t>Почтовый адрес (с индексом)</w:t>
            </w:r>
          </w:p>
          <w:p>
            <w:pPr>
              <w:widowControl w:val="0"/>
              <w:spacing w:after="0"/>
              <w:ind w:left="0" w:firstLine="0"/>
              <w:jc w:val="lef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4915" w:type="dxa"/>
          </w:tcPr>
          <w:p>
            <w:pPr>
              <w:widowControl w:val="0"/>
              <w:spacing w:after="0"/>
              <w:ind w:left="0" w:firstLine="0"/>
              <w:jc w:val="lef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5" w:type="dxa"/>
          </w:tcPr>
          <w:p>
            <w:pPr>
              <w:widowControl w:val="0"/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8"/>
                <w:szCs w:val="28"/>
              </w:rPr>
              <w:t>Телефон, факс образовательной</w:t>
            </w:r>
          </w:p>
          <w:p>
            <w:pPr>
              <w:widowControl w:val="0"/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8"/>
                <w:szCs w:val="28"/>
              </w:rPr>
              <w:t>организации (с указанием</w:t>
            </w:r>
          </w:p>
          <w:p>
            <w:pPr>
              <w:widowControl w:val="0"/>
              <w:spacing w:after="0"/>
              <w:ind w:left="0" w:firstLine="0"/>
              <w:jc w:val="lef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телефонного кода региона)</w:t>
            </w:r>
          </w:p>
        </w:tc>
        <w:tc>
          <w:tcPr>
            <w:tcW w:w="4915" w:type="dxa"/>
          </w:tcPr>
          <w:p>
            <w:pPr>
              <w:widowControl w:val="0"/>
              <w:spacing w:after="0"/>
              <w:ind w:left="0" w:firstLine="0"/>
              <w:jc w:val="lef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5" w:type="dxa"/>
          </w:tcPr>
          <w:p>
            <w:pPr>
              <w:widowControl w:val="0"/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8"/>
                <w:szCs w:val="28"/>
              </w:rPr>
              <w:t>Занимаемая должность (полностью)</w:t>
            </w:r>
          </w:p>
          <w:p>
            <w:pPr>
              <w:widowControl w:val="0"/>
              <w:spacing w:after="0"/>
              <w:ind w:left="0" w:firstLine="0"/>
              <w:jc w:val="lef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конкурсанта</w:t>
            </w:r>
          </w:p>
        </w:tc>
        <w:tc>
          <w:tcPr>
            <w:tcW w:w="4915" w:type="dxa"/>
          </w:tcPr>
          <w:p>
            <w:pPr>
              <w:widowControl w:val="0"/>
              <w:spacing w:after="0"/>
              <w:ind w:left="0" w:firstLine="0"/>
              <w:jc w:val="lef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5" w:type="dxa"/>
          </w:tcPr>
          <w:p>
            <w:pPr>
              <w:widowControl w:val="0"/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8"/>
                <w:szCs w:val="28"/>
              </w:rPr>
              <w:t>Адрес электронной почты</w:t>
            </w:r>
          </w:p>
          <w:p>
            <w:pPr>
              <w:widowControl w:val="0"/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8"/>
                <w:szCs w:val="28"/>
              </w:rPr>
              <w:t>образовательной организации</w:t>
            </w:r>
          </w:p>
          <w:p>
            <w:pPr>
              <w:widowControl w:val="0"/>
              <w:spacing w:after="0"/>
              <w:ind w:left="0" w:firstLine="0"/>
              <w:jc w:val="lef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(обязательно)</w:t>
            </w:r>
          </w:p>
        </w:tc>
        <w:tc>
          <w:tcPr>
            <w:tcW w:w="4915" w:type="dxa"/>
          </w:tcPr>
          <w:p>
            <w:pPr>
              <w:widowControl w:val="0"/>
              <w:spacing w:after="0"/>
              <w:ind w:left="0" w:firstLine="0"/>
              <w:jc w:val="lef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5" w:type="dxa"/>
          </w:tcPr>
          <w:p>
            <w:pPr>
              <w:widowControl w:val="0"/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8"/>
                <w:szCs w:val="28"/>
              </w:rPr>
              <w:t>Домашний адрес конкурсанта</w:t>
            </w:r>
          </w:p>
          <w:p>
            <w:pPr>
              <w:widowControl w:val="0"/>
              <w:spacing w:after="0"/>
              <w:ind w:left="0" w:firstLine="0"/>
              <w:jc w:val="lef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(с индексом)</w:t>
            </w:r>
          </w:p>
        </w:tc>
        <w:tc>
          <w:tcPr>
            <w:tcW w:w="4915" w:type="dxa"/>
          </w:tcPr>
          <w:p>
            <w:pPr>
              <w:widowControl w:val="0"/>
              <w:spacing w:after="0"/>
              <w:ind w:left="0" w:firstLine="0"/>
              <w:jc w:val="lef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5" w:type="dxa"/>
          </w:tcPr>
          <w:p>
            <w:pPr>
              <w:widowControl w:val="0"/>
              <w:spacing w:after="0"/>
              <w:ind w:left="0" w:firstLine="0"/>
              <w:jc w:val="lef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Контактные телефоны конкурсанта</w:t>
            </w:r>
          </w:p>
        </w:tc>
        <w:tc>
          <w:tcPr>
            <w:tcW w:w="4915" w:type="dxa"/>
          </w:tcPr>
          <w:p>
            <w:pPr>
              <w:widowControl w:val="0"/>
              <w:spacing w:after="0"/>
              <w:ind w:left="0" w:firstLine="0"/>
              <w:jc w:val="lef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5" w:type="dxa"/>
          </w:tcPr>
          <w:p>
            <w:pPr>
              <w:widowControl w:val="0"/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8"/>
                <w:szCs w:val="28"/>
              </w:rPr>
              <w:t>Электронная почта конкурсанта</w:t>
            </w:r>
          </w:p>
          <w:p>
            <w:pPr>
              <w:widowControl w:val="0"/>
              <w:spacing w:after="0"/>
              <w:ind w:left="0" w:firstLine="0"/>
              <w:jc w:val="lef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(обязательно)</w:t>
            </w:r>
          </w:p>
        </w:tc>
        <w:tc>
          <w:tcPr>
            <w:tcW w:w="4915" w:type="dxa"/>
          </w:tcPr>
          <w:p>
            <w:pPr>
              <w:widowControl w:val="0"/>
              <w:spacing w:after="0"/>
              <w:ind w:left="0" w:firstLine="0"/>
              <w:jc w:val="lef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5" w:type="dxa"/>
          </w:tcPr>
          <w:p>
            <w:pPr>
              <w:widowControl w:val="0"/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8"/>
                <w:szCs w:val="28"/>
              </w:rPr>
              <w:t>Подпись руководителя организации</w:t>
            </w:r>
          </w:p>
          <w:p>
            <w:pPr>
              <w:widowControl w:val="0"/>
              <w:spacing w:after="0"/>
              <w:ind w:left="0" w:firstLine="0"/>
              <w:jc w:val="lef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915" w:type="dxa"/>
          </w:tcPr>
          <w:p>
            <w:pPr>
              <w:widowControl w:val="0"/>
              <w:spacing w:after="0"/>
              <w:ind w:left="0" w:firstLine="0"/>
              <w:jc w:val="lef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5" w:type="dxa"/>
          </w:tcPr>
          <w:p>
            <w:pPr>
              <w:widowControl w:val="0"/>
              <w:spacing w:after="0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8"/>
                <w:szCs w:val="28"/>
              </w:rPr>
              <w:t>Печать организации</w:t>
            </w:r>
          </w:p>
          <w:p>
            <w:pPr>
              <w:widowControl w:val="0"/>
              <w:spacing w:after="0"/>
              <w:ind w:left="0" w:firstLine="0"/>
              <w:jc w:val="lef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915" w:type="dxa"/>
          </w:tcPr>
          <w:p>
            <w:pPr>
              <w:widowControl w:val="0"/>
              <w:spacing w:after="0"/>
              <w:ind w:left="0" w:firstLine="0"/>
              <w:jc w:val="lef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>
      <w:pPr>
        <w:spacing w:after="0"/>
        <w:ind w:left="0" w:firstLine="0"/>
        <w:jc w:val="left"/>
        <w:rPr>
          <w:b/>
          <w:bCs/>
          <w:color w:val="auto"/>
          <w:sz w:val="28"/>
          <w:szCs w:val="28"/>
        </w:rPr>
      </w:pP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pict>
          <v:line id="Shape 6" o:spid="_x0000_s1040" o:spt="20" style="position:absolute;left:0pt;margin-left:7.7pt;margin-top:16.2pt;height:410.05pt;width:0pt;z-index:-251659264;mso-width-relative:page;mso-height-relative:page;" stroked="t" coordsize="21600,21600" o:allowincell="f">
            <v:path arrowok="t"/>
            <v:fill focussize="0,0"/>
            <v:stroke weight="0.48pt" color="#FFFFFF" joinstyle="miter"/>
            <v:imagedata o:title=""/>
            <o:lock v:ext="edit"/>
          </v:line>
        </w:pict>
      </w:r>
    </w:p>
    <w:p>
      <w:pPr>
        <w:spacing w:after="0"/>
        <w:jc w:val="right"/>
        <w:rPr>
          <w:color w:val="auto"/>
          <w:szCs w:val="24"/>
        </w:rPr>
      </w:pPr>
    </w:p>
    <w:p>
      <w:pPr>
        <w:spacing w:after="0"/>
        <w:jc w:val="right"/>
        <w:rPr>
          <w:color w:val="auto"/>
          <w:szCs w:val="24"/>
        </w:rPr>
      </w:pPr>
    </w:p>
    <w:p>
      <w:pPr>
        <w:spacing w:after="0"/>
        <w:jc w:val="right"/>
        <w:rPr>
          <w:color w:val="auto"/>
          <w:szCs w:val="24"/>
        </w:rPr>
      </w:pPr>
    </w:p>
    <w:p>
      <w:pPr>
        <w:spacing w:after="0"/>
        <w:jc w:val="right"/>
        <w:rPr>
          <w:color w:val="auto"/>
          <w:szCs w:val="24"/>
        </w:rPr>
      </w:pPr>
    </w:p>
    <w:p>
      <w:pPr>
        <w:spacing w:after="0"/>
        <w:jc w:val="right"/>
        <w:rPr>
          <w:color w:val="auto"/>
          <w:szCs w:val="24"/>
        </w:rPr>
      </w:pPr>
    </w:p>
    <w:p>
      <w:pPr>
        <w:spacing w:after="0"/>
        <w:jc w:val="right"/>
        <w:rPr>
          <w:color w:val="auto"/>
          <w:szCs w:val="24"/>
        </w:rPr>
      </w:pPr>
    </w:p>
    <w:p>
      <w:pPr>
        <w:spacing w:after="0"/>
        <w:jc w:val="right"/>
        <w:rPr>
          <w:color w:val="auto"/>
          <w:szCs w:val="24"/>
        </w:rPr>
      </w:pPr>
    </w:p>
    <w:p>
      <w:pPr>
        <w:spacing w:after="0"/>
        <w:jc w:val="right"/>
        <w:rPr>
          <w:color w:val="auto"/>
          <w:szCs w:val="24"/>
        </w:rPr>
      </w:pPr>
    </w:p>
    <w:p>
      <w:pPr>
        <w:spacing w:after="0"/>
        <w:jc w:val="right"/>
        <w:rPr>
          <w:color w:val="auto"/>
          <w:szCs w:val="24"/>
        </w:rPr>
      </w:pPr>
    </w:p>
    <w:p>
      <w:pPr>
        <w:spacing w:after="0"/>
        <w:jc w:val="right"/>
        <w:rPr>
          <w:color w:val="auto"/>
          <w:szCs w:val="24"/>
        </w:rPr>
        <w:sectPr>
          <w:pgSz w:w="11906" w:h="16838"/>
          <w:pgMar w:top="850" w:right="663" w:bottom="862" w:left="1702" w:header="720" w:footer="720" w:gutter="0"/>
          <w:cols w:space="0" w:num="1"/>
        </w:sectPr>
      </w:pPr>
    </w:p>
    <w:p>
      <w:pPr>
        <w:spacing w:after="0"/>
        <w:jc w:val="right"/>
        <w:rPr>
          <w:color w:val="auto"/>
          <w:sz w:val="20"/>
          <w:szCs w:val="20"/>
        </w:rPr>
      </w:pPr>
      <w:r>
        <w:rPr>
          <w:color w:val="auto"/>
          <w:szCs w:val="24"/>
        </w:rPr>
        <w:t>Приложение 2</w:t>
      </w:r>
    </w:p>
    <w:p>
      <w:pPr>
        <w:spacing w:after="0" w:line="7" w:lineRule="exact"/>
        <w:rPr>
          <w:color w:val="auto"/>
          <w:sz w:val="20"/>
          <w:szCs w:val="20"/>
        </w:rPr>
      </w:pPr>
    </w:p>
    <w:p>
      <w:pPr>
        <w:pStyle w:val="4"/>
        <w:outlineLvl w:val="0"/>
        <w:rPr>
          <w:rStyle w:val="6"/>
          <w:sz w:val="22"/>
          <w:szCs w:val="22"/>
        </w:rPr>
      </w:pPr>
      <w:r>
        <w:rPr>
          <w:rStyle w:val="6"/>
          <w:sz w:val="22"/>
          <w:szCs w:val="22"/>
        </w:rPr>
        <w:t xml:space="preserve">Согласие - участника </w:t>
      </w:r>
    </w:p>
    <w:p>
      <w:pPr>
        <w:tabs>
          <w:tab w:val="left" w:pos="3255"/>
        </w:tabs>
        <w:spacing w:after="0" w:line="240" w:lineRule="auto"/>
        <w:ind w:left="119" w:hanging="11"/>
        <w:contextualSpacing/>
        <w:jc w:val="center"/>
        <w:rPr>
          <w:rStyle w:val="6"/>
          <w:sz w:val="8"/>
          <w:szCs w:val="8"/>
        </w:rPr>
      </w:pPr>
      <w:r>
        <w:rPr>
          <w:b/>
          <w:bCs/>
          <w:spacing w:val="-1"/>
          <w:sz w:val="22"/>
        </w:rPr>
        <w:t>регионального этапа Всероссийского открытого конкурса дополнительных общеобразовательных (общеразвивающих) программ «Образовательный ОЛИМП»</w:t>
      </w:r>
      <w:r>
        <w:rPr>
          <w:b/>
          <w:sz w:val="22"/>
        </w:rPr>
        <w:t xml:space="preserve"> </w:t>
      </w:r>
    </w:p>
    <w:p>
      <w:pPr>
        <w:pStyle w:val="4"/>
        <w:contextualSpacing/>
        <w:outlineLvl w:val="0"/>
        <w:rPr>
          <w:rStyle w:val="6"/>
          <w:sz w:val="12"/>
          <w:szCs w:val="12"/>
        </w:rPr>
      </w:pPr>
      <w:r>
        <w:rPr>
          <w:rStyle w:val="6"/>
          <w:sz w:val="22"/>
          <w:szCs w:val="22"/>
        </w:rPr>
        <w:t>на обработку персональных данных</w:t>
      </w:r>
    </w:p>
    <w:p>
      <w:pPr>
        <w:pStyle w:val="4"/>
        <w:ind w:firstLine="540"/>
        <w:outlineLvl w:val="0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Я, _____________________________________________________________________________,</w:t>
      </w:r>
    </w:p>
    <w:p>
      <w:pPr>
        <w:pStyle w:val="4"/>
        <w:ind w:firstLine="540"/>
        <w:rPr>
          <w:rStyle w:val="6"/>
          <w:b w:val="0"/>
          <w:sz w:val="16"/>
          <w:szCs w:val="16"/>
        </w:rPr>
      </w:pPr>
      <w:r>
        <w:rPr>
          <w:rStyle w:val="6"/>
          <w:b w:val="0"/>
          <w:sz w:val="16"/>
          <w:szCs w:val="16"/>
        </w:rPr>
        <w:t>ФИО  полностью</w:t>
      </w:r>
    </w:p>
    <w:p>
      <w:pPr>
        <w:pStyle w:val="4"/>
        <w:outlineLvl w:val="0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проживающий по адресу _______________________________________________________________</w:t>
      </w:r>
    </w:p>
    <w:p>
      <w:pPr>
        <w:pStyle w:val="4"/>
        <w:outlineLvl w:val="0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____________________________________________________________________________________,</w:t>
      </w:r>
    </w:p>
    <w:p>
      <w:pPr>
        <w:pStyle w:val="4"/>
        <w:outlineLvl w:val="0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паспорт серия _________ номер_____________, выдан: _____________________________________</w:t>
      </w:r>
    </w:p>
    <w:p>
      <w:pPr>
        <w:pStyle w:val="4"/>
        <w:outlineLvl w:val="0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____________________________________________________________________________________,</w:t>
      </w:r>
    </w:p>
    <w:p>
      <w:pPr>
        <w:spacing w:after="0" w:line="288" w:lineRule="auto"/>
        <w:ind w:left="119" w:firstLine="567"/>
        <w:contextualSpacing/>
      </w:pPr>
      <w:r>
        <w:rPr>
          <w:rStyle w:val="6"/>
          <w:b w:val="0"/>
        </w:rPr>
        <w:t>настоящим подтверждаю</w:t>
      </w:r>
      <w:r>
        <w:t xml:space="preserve"> </w:t>
      </w:r>
    </w:p>
    <w:p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sz w:val="22"/>
        </w:rPr>
      </w:pPr>
      <w:r>
        <w:rPr>
          <w:sz w:val="22"/>
        </w:rPr>
        <w:t xml:space="preserve">свое согласие на предоставление и обработку персональных моих данных оператору списка победителей и призеров </w:t>
      </w:r>
      <w:r>
        <w:rPr>
          <w:b/>
          <w:bCs/>
          <w:spacing w:val="-1"/>
          <w:sz w:val="22"/>
        </w:rPr>
        <w:t xml:space="preserve">регионального этапа Всероссийского открытого конкурса дополнительных общеобразовательных (общеразвивающих) программ «Образовательный ОЛИМП» </w:t>
      </w:r>
      <w:r>
        <w:rPr>
          <w:rStyle w:val="6"/>
          <w:b w:val="0"/>
          <w:sz w:val="22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>
        <w:rPr>
          <w:sz w:val="22"/>
        </w:rPr>
        <w:t>;</w:t>
      </w:r>
    </w:p>
    <w:p>
      <w:pPr>
        <w:numPr>
          <w:ilvl w:val="0"/>
          <w:numId w:val="4"/>
        </w:numPr>
        <w:spacing w:after="0" w:line="240" w:lineRule="auto"/>
        <w:rPr>
          <w:sz w:val="22"/>
        </w:rPr>
      </w:pPr>
      <w:r>
        <w:rPr>
          <w:sz w:val="22"/>
        </w:rPr>
        <w:t xml:space="preserve">ознакомление с Положением  о проведении </w:t>
      </w:r>
      <w:r>
        <w:rPr>
          <w:b/>
          <w:bCs/>
          <w:spacing w:val="-1"/>
          <w:sz w:val="22"/>
        </w:rPr>
        <w:t>регионального этапа Всероссийского открытого конкурса дополнительных общеобразовательных (общеразвивающих) программ «Образовательный ОЛИМП»</w:t>
      </w:r>
      <w:r>
        <w:rPr>
          <w:sz w:val="22"/>
        </w:rPr>
        <w:t>, утверждённым приказом</w:t>
      </w:r>
      <w:r>
        <w:rPr>
          <w:rStyle w:val="6"/>
          <w:b w:val="0"/>
          <w:sz w:val="22"/>
        </w:rPr>
        <w:t xml:space="preserve"> Государственного бюджетного учреждения дополнительного образования</w:t>
      </w:r>
      <w:r>
        <w:rPr>
          <w:sz w:val="22"/>
        </w:rPr>
        <w:t xml:space="preserve"> «</w:t>
      </w:r>
      <w:r>
        <w:rPr>
          <w:rStyle w:val="6"/>
          <w:b w:val="0"/>
          <w:sz w:val="22"/>
        </w:rPr>
        <w:t>Центр дополнительного образования Липецкой области».</w:t>
      </w:r>
      <w:r>
        <w:rPr>
          <w:sz w:val="22"/>
        </w:rPr>
        <w:t xml:space="preserve"> </w:t>
      </w:r>
    </w:p>
    <w:p>
      <w:pPr>
        <w:pStyle w:val="4"/>
        <w:ind w:firstLine="567"/>
        <w:jc w:val="both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 xml:space="preserve">Я даю согласие на использование моих персональных данных в целях организации, проведения, подведения итогов </w:t>
      </w:r>
      <w:r>
        <w:rPr>
          <w:b/>
          <w:bCs/>
          <w:spacing w:val="-1"/>
          <w:sz w:val="22"/>
          <w:szCs w:val="22"/>
        </w:rPr>
        <w:t>регионального этапа Всероссийского открытого конкурса дополнительных общеобразовательных (общеразвивающих) программ «Образовательный ОЛИМП»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r>
        <w:rPr>
          <w:rStyle w:val="6"/>
          <w:b w:val="0"/>
          <w:sz w:val="22"/>
          <w:szCs w:val="22"/>
        </w:rPr>
        <w:t xml:space="preserve">Государственным  бюджетным учреждением  дополнительного образования «Центр дополнительного образования Липецкой области». </w:t>
      </w:r>
    </w:p>
    <w:p>
      <w:pPr>
        <w:tabs>
          <w:tab w:val="left" w:pos="142"/>
        </w:tabs>
        <w:spacing w:line="240" w:lineRule="auto"/>
        <w:ind w:firstLine="567"/>
        <w:rPr>
          <w:rStyle w:val="6"/>
          <w:b w:val="0"/>
          <w:sz w:val="22"/>
        </w:rPr>
      </w:pPr>
      <w:r>
        <w:rPr>
          <w:rStyle w:val="6"/>
          <w:rFonts w:eastAsia="Albany AMT"/>
          <w:b w:val="0"/>
          <w:kern w:val="2"/>
          <w:sz w:val="22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sz w:val="22"/>
        </w:rPr>
        <w:t>), пересылку по электронной почте, обезличивание, блокирование, публикацию в сети «Интернет».</w:t>
      </w:r>
    </w:p>
    <w:p>
      <w:pPr>
        <w:pStyle w:val="4"/>
        <w:ind w:firstLine="540"/>
        <w:jc w:val="both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 xml:space="preserve">Настоящим я даю согласие на обработку следующих моих персональных данных: </w:t>
      </w:r>
    </w:p>
    <w:p>
      <w:pPr>
        <w:spacing w:line="240" w:lineRule="auto"/>
        <w:ind w:right="-1" w:firstLine="567"/>
        <w:rPr>
          <w:sz w:val="22"/>
        </w:rPr>
      </w:pPr>
      <w:r>
        <w:rPr>
          <w:sz w:val="22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копия  работы) </w:t>
      </w:r>
      <w:r>
        <w:rPr>
          <w:b/>
          <w:sz w:val="22"/>
        </w:rPr>
        <w:t xml:space="preserve">в региональном этапе </w:t>
      </w:r>
      <w:r>
        <w:rPr>
          <w:b/>
          <w:bCs/>
          <w:spacing w:val="-1"/>
          <w:sz w:val="22"/>
        </w:rPr>
        <w:t>Всероссийского открытого конкурса дополнительных общеобразовательных (общеразвивающих) программ «Образовательный ОЛИМП»</w:t>
      </w:r>
      <w:r>
        <w:rPr>
          <w:sz w:val="22"/>
        </w:rPr>
        <w:t xml:space="preserve">  (</w:t>
      </w:r>
      <w:r>
        <w:rPr>
          <w:sz w:val="22"/>
          <w:lang w:val="en-US"/>
        </w:rPr>
        <w:t>e</w:t>
      </w:r>
      <w:r>
        <w:rPr>
          <w:sz w:val="22"/>
        </w:rPr>
        <w:t>-</w:t>
      </w:r>
      <w:r>
        <w:rPr>
          <w:sz w:val="22"/>
          <w:lang w:val="en-US"/>
        </w:rPr>
        <w:t>mail</w:t>
      </w:r>
      <w:r>
        <w:rPr>
          <w:sz w:val="22"/>
        </w:rPr>
        <w:t>, контактный телефон).</w:t>
      </w:r>
    </w:p>
    <w:p>
      <w:pPr>
        <w:pStyle w:val="4"/>
        <w:ind w:firstLine="540"/>
        <w:jc w:val="both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Я согласен (сна),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>
      <w:pPr>
        <w:pStyle w:val="4"/>
        <w:ind w:firstLine="539"/>
        <w:jc w:val="both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 xml:space="preserve">Я согласен (сна), что указанные выше сведения  могут быть переданы в  Управление образования и науки Липецкой области, </w:t>
      </w:r>
      <w:r>
        <w:rPr>
          <w:rStyle w:val="6"/>
          <w:sz w:val="22"/>
          <w:szCs w:val="22"/>
        </w:rPr>
        <w:t xml:space="preserve">ФГБОУ ВО «МГТУ «СТАНКИН» </w:t>
      </w:r>
      <w:r>
        <w:rPr>
          <w:rStyle w:val="6"/>
          <w:b w:val="0"/>
          <w:sz w:val="22"/>
          <w:szCs w:val="22"/>
        </w:rPr>
        <w:t>или другую организацию, которой Министерством просвещения Российской Федерации будет поручено обрабатывать указанную информацию.</w:t>
      </w:r>
    </w:p>
    <w:p>
      <w:pPr>
        <w:pStyle w:val="4"/>
        <w:ind w:firstLine="539"/>
        <w:jc w:val="both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 xml:space="preserve">Я согласен (сна), что следующие сведения: «фамилия, имя, отчество, пол, название и номер школы, класс, </w:t>
      </w:r>
      <w:r>
        <w:rPr>
          <w:sz w:val="22"/>
          <w:szCs w:val="22"/>
        </w:rPr>
        <w:t xml:space="preserve">результат участия в </w:t>
      </w:r>
      <w:r>
        <w:rPr>
          <w:b/>
          <w:sz w:val="22"/>
          <w:szCs w:val="22"/>
        </w:rPr>
        <w:t xml:space="preserve">региональном этапе </w:t>
      </w:r>
      <w:r>
        <w:rPr>
          <w:b/>
          <w:bCs/>
          <w:spacing w:val="-1"/>
          <w:sz w:val="22"/>
          <w:szCs w:val="22"/>
        </w:rPr>
        <w:t xml:space="preserve">Всероссийского открытого конкурса дополнительных общеобразовательных (общеразвивающих) программ «Образовательный ОЛИМП» </w:t>
      </w:r>
      <w:r>
        <w:rPr>
          <w:rStyle w:val="6"/>
          <w:b w:val="0"/>
          <w:sz w:val="22"/>
          <w:szCs w:val="22"/>
        </w:rPr>
        <w:t>могут быть размещены в сети «Интернет».</w:t>
      </w:r>
    </w:p>
    <w:p>
      <w:pPr>
        <w:pStyle w:val="4"/>
        <w:ind w:firstLine="539"/>
        <w:jc w:val="both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 xml:space="preserve">Согласие на обработку моих персональных данных 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>
        <w:rPr>
          <w:sz w:val="22"/>
          <w:szCs w:val="22"/>
        </w:rPr>
        <w:t xml:space="preserve">в </w:t>
      </w:r>
      <w:r>
        <w:rPr>
          <w:b/>
          <w:sz w:val="22"/>
          <w:szCs w:val="22"/>
        </w:rPr>
        <w:t xml:space="preserve">региональном этапе </w:t>
      </w:r>
      <w:r>
        <w:rPr>
          <w:b/>
          <w:bCs/>
          <w:spacing w:val="-1"/>
          <w:sz w:val="22"/>
          <w:szCs w:val="22"/>
        </w:rPr>
        <w:t>Всероссийского открытого конкурса дополнительных общеобразовательных (общеразвивающих) программ «Образовательный ОЛИМП»</w:t>
      </w:r>
      <w:r>
        <w:rPr>
          <w:rStyle w:val="6"/>
          <w:b w:val="0"/>
          <w:sz w:val="22"/>
          <w:szCs w:val="22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>
      <w:pPr>
        <w:pStyle w:val="4"/>
        <w:ind w:firstLine="540"/>
        <w:jc w:val="both"/>
        <w:rPr>
          <w:rStyle w:val="6"/>
          <w:b w:val="0"/>
          <w:sz w:val="22"/>
          <w:szCs w:val="22"/>
        </w:rPr>
      </w:pPr>
      <w:r>
        <w:rPr>
          <w:rStyle w:val="6"/>
          <w:b w:val="0"/>
          <w:sz w:val="22"/>
          <w:szCs w:val="22"/>
        </w:rPr>
        <w:t>Я подтверждаю, что, давая настоящее согласие, я действую по своей воле.</w:t>
      </w:r>
    </w:p>
    <w:p>
      <w:pPr>
        <w:pStyle w:val="4"/>
        <w:ind w:firstLine="540"/>
        <w:jc w:val="both"/>
        <w:rPr>
          <w:rStyle w:val="6"/>
          <w:b w:val="0"/>
          <w:sz w:val="12"/>
          <w:szCs w:val="12"/>
        </w:rPr>
      </w:pPr>
    </w:p>
    <w:tbl>
      <w:tblPr>
        <w:tblStyle w:val="7"/>
        <w:tblW w:w="93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2089"/>
        <w:gridCol w:w="283"/>
        <w:gridCol w:w="3061"/>
      </w:tblGrid>
      <w:tr>
        <w:tblPrEx>
          <w:tblLayout w:type="fixed"/>
        </w:tblPrEx>
        <w:tc>
          <w:tcPr>
            <w:tcW w:w="3936" w:type="dxa"/>
          </w:tcPr>
          <w:p>
            <w:pPr>
              <w:pStyle w:val="4"/>
              <w:rPr>
                <w:rStyle w:val="6"/>
                <w:b w:val="0"/>
                <w:sz w:val="20"/>
                <w:szCs w:val="20"/>
              </w:rPr>
            </w:pPr>
            <w:r>
              <w:rPr>
                <w:rStyle w:val="6"/>
                <w:b w:val="0"/>
                <w:sz w:val="20"/>
                <w:szCs w:val="20"/>
              </w:rPr>
              <w:t xml:space="preserve">«___»_________ 2021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pStyle w:val="4"/>
              <w:rPr>
                <w:rStyle w:val="6"/>
                <w:b w:val="0"/>
                <w:sz w:val="22"/>
                <w:szCs w:val="22"/>
              </w:rPr>
            </w:pPr>
          </w:p>
        </w:tc>
        <w:tc>
          <w:tcPr>
            <w:tcW w:w="283" w:type="dxa"/>
          </w:tcPr>
          <w:p>
            <w:pPr>
              <w:pStyle w:val="4"/>
              <w:rPr>
                <w:rStyle w:val="6"/>
                <w:b w:val="0"/>
                <w:sz w:val="22"/>
                <w:szCs w:val="22"/>
              </w:rPr>
            </w:pPr>
            <w:r>
              <w:rPr>
                <w:rStyle w:val="6"/>
                <w:b w:val="0"/>
                <w:sz w:val="22"/>
                <w:szCs w:val="22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808080" w:sz="4" w:space="0"/>
              <w:right w:val="nil"/>
            </w:tcBorders>
          </w:tcPr>
          <w:p>
            <w:pPr>
              <w:pStyle w:val="4"/>
              <w:rPr>
                <w:rStyle w:val="6"/>
                <w:b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pStyle w:val="4"/>
              <w:rPr>
                <w:rStyle w:val="6"/>
                <w:b w:val="0"/>
              </w:rPr>
            </w:pPr>
          </w:p>
        </w:tc>
        <w:tc>
          <w:tcPr>
            <w:tcW w:w="2089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pStyle w:val="4"/>
              <w:rPr>
                <w:rStyle w:val="6"/>
                <w:b w:val="0"/>
                <w:sz w:val="16"/>
                <w:szCs w:val="16"/>
              </w:rPr>
            </w:pPr>
            <w:r>
              <w:rPr>
                <w:rStyle w:val="6"/>
                <w:b w:val="0"/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>
            <w:pPr>
              <w:pStyle w:val="4"/>
              <w:rPr>
                <w:rStyle w:val="6"/>
                <w:b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pStyle w:val="4"/>
              <w:rPr>
                <w:rStyle w:val="6"/>
                <w:b w:val="0"/>
                <w:sz w:val="16"/>
                <w:szCs w:val="16"/>
              </w:rPr>
            </w:pPr>
            <w:r>
              <w:rPr>
                <w:rStyle w:val="6"/>
                <w:b w:val="0"/>
                <w:sz w:val="16"/>
                <w:szCs w:val="16"/>
              </w:rPr>
              <w:t>Расшифровка</w:t>
            </w:r>
          </w:p>
        </w:tc>
      </w:tr>
    </w:tbl>
    <w:p>
      <w:pPr>
        <w:shd w:val="clear" w:color="auto" w:fill="FFFFFF"/>
        <w:rPr>
          <w:spacing w:val="-4"/>
          <w:szCs w:val="24"/>
        </w:rPr>
      </w:pPr>
    </w:p>
    <w:sectPr>
      <w:pgSz w:w="11906" w:h="16838"/>
      <w:pgMar w:top="737" w:right="624" w:bottom="737" w:left="1134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lbany A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B3"/>
    <w:multiLevelType w:val="singleLevel"/>
    <w:tmpl w:val="000039B3"/>
    <w:lvl w:ilvl="0" w:tentative="0">
      <w:start w:val="1"/>
      <w:numFmt w:val="bullet"/>
      <w:lvlText w:val="в"/>
      <w:lvlJc w:val="left"/>
    </w:lvl>
  </w:abstractNum>
  <w:abstractNum w:abstractNumId="1">
    <w:nsid w:val="0F45074B"/>
    <w:multiLevelType w:val="multilevel"/>
    <w:tmpl w:val="0F45074B"/>
    <w:lvl w:ilvl="0" w:tentative="0">
      <w:start w:val="1"/>
      <w:numFmt w:val="bullet"/>
      <w:lvlText w:val="–"/>
      <w:lvlJc w:val="left"/>
      <w:pPr>
        <w:tabs>
          <w:tab w:val="left" w:pos="2058"/>
        </w:tabs>
        <w:ind w:left="2058" w:hanging="45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29AF47E3"/>
    <w:multiLevelType w:val="multilevel"/>
    <w:tmpl w:val="29AF47E3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  <w:b w:val="0"/>
        <w:i w:val="0"/>
        <w:color w:val="auto"/>
        <w:sz w:val="24"/>
        <w:szCs w:val="24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nsid w:val="31B1175C"/>
    <w:multiLevelType w:val="multilevel"/>
    <w:tmpl w:val="31B1175C"/>
    <w:lvl w:ilvl="0" w:tentative="0">
      <w:start w:val="1"/>
      <w:numFmt w:val="bullet"/>
      <w:lvlText w:val=""/>
      <w:lvlJc w:val="left"/>
      <w:pPr>
        <w:tabs>
          <w:tab w:val="left" w:pos="1068"/>
        </w:tabs>
        <w:ind w:left="0" w:firstLine="708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317"/>
        </w:tabs>
        <w:ind w:left="231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3037"/>
        </w:tabs>
        <w:ind w:left="303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757"/>
        </w:tabs>
        <w:ind w:left="375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477"/>
        </w:tabs>
        <w:ind w:left="447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5197"/>
        </w:tabs>
        <w:ind w:left="519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917"/>
        </w:tabs>
        <w:ind w:left="591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637"/>
        </w:tabs>
        <w:ind w:left="663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357"/>
        </w:tabs>
        <w:ind w:left="7357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051C2"/>
    <w:rsid w:val="0007251C"/>
    <w:rsid w:val="001C1870"/>
    <w:rsid w:val="002216DC"/>
    <w:rsid w:val="00553990"/>
    <w:rsid w:val="0073211B"/>
    <w:rsid w:val="008051C2"/>
    <w:rsid w:val="00832871"/>
    <w:rsid w:val="00944E9C"/>
    <w:rsid w:val="00AA294D"/>
    <w:rsid w:val="00B93D38"/>
    <w:rsid w:val="00C3196B"/>
    <w:rsid w:val="00D4303D"/>
    <w:rsid w:val="00F16970"/>
    <w:rsid w:val="00F5466B"/>
    <w:rsid w:val="00F605C1"/>
    <w:rsid w:val="0276248A"/>
    <w:rsid w:val="076F70D9"/>
    <w:rsid w:val="0AC41D1C"/>
    <w:rsid w:val="0C6D6C5C"/>
    <w:rsid w:val="0E9C1B9D"/>
    <w:rsid w:val="15CB2ECC"/>
    <w:rsid w:val="17751724"/>
    <w:rsid w:val="2E8227BC"/>
    <w:rsid w:val="346B11C0"/>
    <w:rsid w:val="36B720B0"/>
    <w:rsid w:val="4EEA2B08"/>
    <w:rsid w:val="55EA394F"/>
    <w:rsid w:val="60B37973"/>
    <w:rsid w:val="6D46600E"/>
    <w:rsid w:val="6D8C4610"/>
    <w:rsid w:val="6F3615EF"/>
    <w:rsid w:val="749D6709"/>
    <w:rsid w:val="76882C2E"/>
    <w:rsid w:val="79A233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99" w:semiHidden="0" w:name="List Paragraph"/>
  </w:latentStyles>
  <w:style w:type="paragraph" w:default="1" w:styleId="1">
    <w:name w:val="Normal"/>
    <w:qFormat/>
    <w:uiPriority w:val="0"/>
    <w:pPr>
      <w:spacing w:after="49" w:line="270" w:lineRule="auto"/>
      <w:ind w:left="118" w:hanging="10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ru-RU" w:eastAsia="ru-RU" w:bidi="ar-SA"/>
    </w:rPr>
  </w:style>
  <w:style w:type="paragraph" w:styleId="2">
    <w:name w:val="heading 1"/>
    <w:next w:val="1"/>
    <w:link w:val="10"/>
    <w:unhideWhenUsed/>
    <w:qFormat/>
    <w:uiPriority w:val="9"/>
    <w:pPr>
      <w:keepNext/>
      <w:keepLines/>
      <w:spacing w:after="33" w:line="259" w:lineRule="auto"/>
      <w:ind w:left="537"/>
      <w:jc w:val="center"/>
      <w:outlineLvl w:val="0"/>
    </w:pPr>
    <w:rPr>
      <w:rFonts w:ascii="Times New Roman" w:hAnsi="Times New Roman" w:eastAsia="Times New Roman" w:cs="Times New Roman"/>
      <w:b/>
      <w:color w:val="000000"/>
      <w:sz w:val="28"/>
      <w:szCs w:val="22"/>
      <w:lang w:val="ru-RU" w:eastAsia="ru-RU" w:bidi="ar-SA"/>
    </w:rPr>
  </w:style>
  <w:style w:type="paragraph" w:styleId="3">
    <w:name w:val="heading 2"/>
    <w:next w:val="1"/>
    <w:link w:val="9"/>
    <w:unhideWhenUsed/>
    <w:qFormat/>
    <w:uiPriority w:val="9"/>
    <w:pPr>
      <w:keepNext/>
      <w:keepLines/>
      <w:spacing w:after="59" w:line="259" w:lineRule="auto"/>
      <w:ind w:left="1896" w:right="1291" w:hanging="10"/>
      <w:jc w:val="center"/>
      <w:outlineLvl w:val="1"/>
    </w:pPr>
    <w:rPr>
      <w:rFonts w:ascii="Times New Roman" w:hAnsi="Times New Roman" w:eastAsia="Times New Roman" w:cs="Times New Roman"/>
      <w:b/>
      <w:color w:val="000000"/>
      <w:sz w:val="24"/>
      <w:szCs w:val="22"/>
      <w:lang w:val="ru-RU" w:eastAsia="ru-RU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2"/>
    <w:uiPriority w:val="0"/>
    <w:pPr>
      <w:spacing w:after="0" w:line="240" w:lineRule="auto"/>
      <w:ind w:left="0" w:firstLine="0"/>
      <w:jc w:val="center"/>
    </w:pPr>
    <w:rPr>
      <w:color w:val="auto"/>
      <w:szCs w:val="24"/>
    </w:rPr>
  </w:style>
  <w:style w:type="character" w:styleId="6">
    <w:name w:val="Strong"/>
    <w:qFormat/>
    <w:uiPriority w:val="0"/>
    <w:rPr>
      <w:b/>
      <w:bCs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Заголовок 2 Знак"/>
    <w:link w:val="3"/>
    <w:qFormat/>
    <w:uiPriority w:val="0"/>
    <w:rPr>
      <w:rFonts w:ascii="Times New Roman" w:hAnsi="Times New Roman" w:eastAsia="Times New Roman" w:cs="Times New Roman"/>
      <w:b/>
      <w:color w:val="000000"/>
      <w:sz w:val="24"/>
    </w:rPr>
  </w:style>
  <w:style w:type="character" w:customStyle="1" w:styleId="10">
    <w:name w:val="Заголовок 1 Знак"/>
    <w:link w:val="2"/>
    <w:qFormat/>
    <w:uiPriority w:val="0"/>
    <w:rPr>
      <w:rFonts w:ascii="Times New Roman" w:hAnsi="Times New Roman" w:eastAsia="Times New Roman" w:cs="Times New Roman"/>
      <w:b/>
      <w:color w:val="000000"/>
      <w:sz w:val="28"/>
    </w:rPr>
  </w:style>
  <w:style w:type="paragraph" w:styleId="11">
    <w:name w:val="List Paragraph"/>
    <w:basedOn w:val="1"/>
    <w:uiPriority w:val="99"/>
    <w:pPr>
      <w:ind w:left="720"/>
      <w:contextualSpacing/>
    </w:pPr>
  </w:style>
  <w:style w:type="character" w:customStyle="1" w:styleId="12">
    <w:name w:val="Основной текст Знак"/>
    <w:basedOn w:val="5"/>
    <w:link w:val="4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2335</Words>
  <Characters>13316</Characters>
  <Lines>110</Lines>
  <Paragraphs>31</Paragraphs>
  <TotalTime>110</TotalTime>
  <ScaleCrop>false</ScaleCrop>
  <LinksUpToDate>false</LinksUpToDate>
  <CharactersWithSpaces>15620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2079-01-09T09:37:00Z</dcterms:created>
  <dc:creator>Admin</dc:creator>
  <cp:lastModifiedBy>ЦРТДЮ ГРЯЗИ</cp:lastModifiedBy>
  <cp:lastPrinted>2020-12-21T12:27:56Z</cp:lastPrinted>
  <dcterms:modified xsi:type="dcterms:W3CDTF">2020-12-21T12:30:11Z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