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CE" w:rsidRDefault="009C7C23" w:rsidP="009C7C23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</w:pPr>
      <w:r>
        <w:t xml:space="preserve">                                                                                        </w:t>
      </w:r>
      <w:r w:rsidR="00154BCE">
        <w:t xml:space="preserve">                             </w:t>
      </w:r>
    </w:p>
    <w:p w:rsidR="009C7C23" w:rsidRDefault="00154BCE" w:rsidP="00154BCE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="009C7C23">
        <w:rPr>
          <w:rFonts w:ascii="Times New Roman" w:hAnsi="Times New Roman" w:cs="Times New Roman"/>
          <w:sz w:val="24"/>
          <w:szCs w:val="24"/>
        </w:rPr>
        <w:t>УТВЕРЖДАЮ:</w:t>
      </w:r>
    </w:p>
    <w:p w:rsidR="009C7C23" w:rsidRDefault="00154BCE" w:rsidP="009C7C23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7C23">
        <w:rPr>
          <w:rFonts w:ascii="Times New Roman" w:hAnsi="Times New Roman" w:cs="Times New Roman"/>
          <w:sz w:val="24"/>
          <w:szCs w:val="24"/>
        </w:rPr>
        <w:t>ачальник отдела образования</w:t>
      </w:r>
    </w:p>
    <w:p w:rsidR="009C7C23" w:rsidRDefault="009C7C23" w:rsidP="009C7C23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rFonts w:ascii="Times New Roman" w:hAnsi="Times New Roman" w:cs="Times New Roman"/>
          <w:sz w:val="24"/>
          <w:szCs w:val="24"/>
        </w:rPr>
      </w:pPr>
    </w:p>
    <w:p w:rsidR="00AF0BD5" w:rsidRPr="009C7C23" w:rsidRDefault="008A4873" w:rsidP="009C7C23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9C7C23">
        <w:rPr>
          <w:rFonts w:ascii="Times New Roman" w:hAnsi="Times New Roman" w:cs="Times New Roman"/>
          <w:sz w:val="24"/>
          <w:szCs w:val="24"/>
        </w:rPr>
        <w:t>А.Ю.Васильева</w:t>
      </w:r>
      <w:proofErr w:type="spellEnd"/>
    </w:p>
    <w:p w:rsidR="009C7C23" w:rsidRDefault="009C7C23" w:rsidP="00AF0B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BD5" w:rsidRDefault="00AF0BD5" w:rsidP="00AF0B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 О Л О Ж Е Н И Е</w:t>
      </w:r>
    </w:p>
    <w:p w:rsidR="00AF0BD5" w:rsidRDefault="00AF0BD5" w:rsidP="00AF0B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районной акции «Зелёный огонёк»</w:t>
      </w:r>
    </w:p>
    <w:p w:rsidR="00AF0BD5" w:rsidRDefault="00AF0BD5" w:rsidP="00AF0B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BD5" w:rsidRDefault="00AF0BD5" w:rsidP="00AF0B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t>I</w:t>
        </w:r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 Настоящее Положение определяет порядок организации и проведения районной акции «Зелёный огонёк» (далее – Акция). 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F0BD5" w:rsidRDefault="00AF0BD5" w:rsidP="00AF0B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Акции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Акция проводится в целях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пропаганды безопасности дорожного движения.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Основными задачами Акции являются: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активизация деятельности образовательных организаций и общественных объединений по обучению и воспитанию детей правилам безопасного поведения на улицах, формированию у них культуры безопасной жизнедеятельности как участников дорожного движения;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урочной и внеурочной деятельности по обучению детей безопасности на улицах и дорогах;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методики преподавания курса «Основы дорожной безопасности»;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системы массовых мероприятий с учащимися по проблематике Акции;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форм сотрудничества и взаимодействия муниципальных органов управления образованием, образовательных и детских организаций, Госавтоинспекции, семей, других заинтересованных организаций в работе по предупреждению детского дорожно-транспортного травматизма (далее – ДДТТ);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обобщение и распространение положительного опыта работы образовательных организаций по безопасности дорожного движения;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привлечение внимания государственных и общественных организаций, учреждений и родителей к проблеме ДДТТ.</w:t>
      </w:r>
    </w:p>
    <w:p w:rsidR="008A4873" w:rsidRDefault="00154BCE" w:rsidP="008A4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154BCE" w:rsidRPr="008A4873" w:rsidRDefault="008A4873" w:rsidP="008A4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154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54BC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154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 Участники Акции </w:t>
      </w:r>
    </w:p>
    <w:p w:rsidR="00AF0BD5" w:rsidRPr="00154BCE" w:rsidRDefault="00154BCE" w:rsidP="00154BCE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154BCE">
        <w:rPr>
          <w:rFonts w:ascii="Times New Roman" w:hAnsi="Times New Roman"/>
          <w:sz w:val="28"/>
          <w:szCs w:val="28"/>
        </w:rPr>
        <w:t>3.1.К участию в Акции приглашаются муниципальные организации дошкольного образования, общеобразовательные организации, учреждения дополнительного образования детей.</w:t>
      </w:r>
    </w:p>
    <w:p w:rsidR="00AF0BD5" w:rsidRDefault="00AF0BD5" w:rsidP="00AF0B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 Условия проведения Акции</w:t>
      </w:r>
    </w:p>
    <w:p w:rsidR="00AF0BD5" w:rsidRDefault="00AF0BD5" w:rsidP="00AF0BD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Акция проходит в два этапа:</w:t>
      </w:r>
    </w:p>
    <w:p w:rsidR="00AF0BD5" w:rsidRDefault="00AF0BD5" w:rsidP="00AF0BD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первый этап (муниципальный) - сентябрь-октябрь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AF0BD5" w:rsidRDefault="00AF0BD5" w:rsidP="00AF0BD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второй этап (областной) - октябрь-ноябрь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Работы на районный (муниципальный</w:t>
      </w:r>
      <w:r w:rsidR="006942B7">
        <w:rPr>
          <w:rFonts w:ascii="Times New Roman" w:eastAsia="Times New Roman" w:hAnsi="Times New Roman"/>
          <w:sz w:val="28"/>
          <w:szCs w:val="28"/>
          <w:lang w:eastAsia="ru-RU"/>
        </w:rPr>
        <w:t>) этап принимаются до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 года по адресу: 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рязи, ул. Красная площадь, д.35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(контактный телефон (47461) 2- 45- 02, сот. 89205109720 Царенко Г.Г.)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 Для участия в районном этапе Акции необходимо представить документы о проделанной работе за 2019/2020 учебный год, сформированные в папку (накопитель).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4.4.1. Обязательный пакет документов: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аналитическая справка о проделанной работе;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справка о произошедших ДТП с участием несовершеннолетних в период с 01 сентября 2019 года по 31 августа 2020 года;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приказ о закреплении ответственного за работу по профилактике ДДТТ,  приказ о создании отряда ЮИД;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 работы по безопасности дорожного движения, рабочие программы;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методические разработки (положения, сценарии, конспекты и т.д.);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материально-технической базы (уголок, кабинет по БДД, площадка,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автогородок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инвентарь и оборудование);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и ведение на сайте образовательной организации страницы «Дорожная безопасность» с актуальной информацией;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сотрудниками Госавтоинспекцией (с описанием проведенных мероприятий и приложением количественных показателей);</w:t>
      </w:r>
    </w:p>
    <w:p w:rsidR="00AF0BD5" w:rsidRDefault="00AF0BD5" w:rsidP="00AF0BD5">
      <w:pPr>
        <w:spacing w:after="0" w:line="240" w:lineRule="auto"/>
        <w:ind w:firstLine="7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со средствами массовой информации (копии публикаций, вырезки газет, скриншот Интернет-страницы, подтверждающие документы по подписке на Всероссийскую газету «Добрая Дорога Детства» на второе полугодие 2020 года);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другими заинтересованными ведомствами и организациями по проблематике ДДТТ;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предоставление в печать фотографий (не более 20) и записи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диске видеосюжета показательного мероприятия (не более 2).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4.4.2. Дополнительно (по желанию) прилагаются: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фото обучающего наглядного материала (учебники, газеты, настольные игры и т.д.);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демонстрация разработанных памяток для детей и родителей;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информация о наличии газеты образовательной организации с приложением копии материалов по БДД;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дежурства специальных групп «Родительский патруль» по контролю за соблюдением Правил дорожного движения (далее – ПДД) среди школьников и дошкольников;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отрядов ЮИД в различных акциях и конкурсах;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достижение в областных и Всероссийских конкурсах (с приложением копии грамот).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 Представленные материалы (накопитель) участникам не возвращаются, могут быть рецензированы и использованы при подготовке методических пособий и проведении тематических выставок. 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4.6. Для участия в Акции могут быть представлены материалы не более трех участников от муниципального образования по каждой категории. </w:t>
      </w:r>
    </w:p>
    <w:p w:rsidR="00AF0BD5" w:rsidRDefault="00AF0BD5" w:rsidP="00AF0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BD5" w:rsidRDefault="00AF0BD5" w:rsidP="00AF0B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Критерии отбора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При подведении итогов учитываются: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количественные и качественные показатели эффективности профилактической работы;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уровень управленческой аналитической деятельности по выявлению причин ДДТТ, организации работы и соответствующего программного обеспечения деятельности по его профилактике;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эффективность использования в учебно-воспитательном процессе регионального компонента «Основы дорожной безопасности» и других специальных программ по обучению детей ПДД;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использование в работе передового практического опыта;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наличие материальной базы для проведения профилактической работы;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взаимодействие образовательных учреждений с подразделением </w:t>
      </w:r>
      <w:smartTag w:uri="urn:schemas-microsoft-com:office:smarttags" w:element="PersonName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ИБДД, другими заинтересованными ведомствами и организациями по обучению и воспитанию грамотного и законопослушного участника дорожного движения;</w:t>
      </w:r>
    </w:p>
    <w:p w:rsidR="00AF0BD5" w:rsidRDefault="00AF0BD5" w:rsidP="00AF0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организация работы с родителями, педагогами, общественностью по разъяснению необходимости соблюдения ПДД и привлечению их к созданию условий, способствующих формированию у детей знаний и навыков грамотного участника дорожного движения;</w:t>
      </w:r>
    </w:p>
    <w:p w:rsidR="00AF0BD5" w:rsidRDefault="00AF0BD5" w:rsidP="0015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наличие отрядов юных инспекторов движения и активное их участие в пропаганде Безопасности дорожного движения;</w:t>
      </w:r>
    </w:p>
    <w:p w:rsidR="00AF0BD5" w:rsidRDefault="00AF0BD5" w:rsidP="00154B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и результаты в районных, областных и Всероссийских мероприятиях по пропаганде безопасности дорожного движения («Безопасное колесо», «Дорога глазами детей», «Дорожная азбука», «Знание – жизнь», «Внимание – дети!», «Лучший педагог по ПДД» и т. п.);</w:t>
      </w:r>
    </w:p>
    <w:p w:rsidR="00AF0BD5" w:rsidRDefault="00AF0BD5" w:rsidP="0015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наличие методической литературы, учебно-наглядного материала, игровых программ.</w:t>
      </w:r>
    </w:p>
    <w:p w:rsidR="00AF0BD5" w:rsidRDefault="00AF0BD5" w:rsidP="0015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Соответствие представленных материалов цели и задачам Акции.</w:t>
      </w:r>
    </w:p>
    <w:p w:rsidR="00154BCE" w:rsidRDefault="00AF0BD5" w:rsidP="0015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Подведение итогов                                                                                      </w:t>
      </w:r>
      <w:r w:rsidR="00154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</w:p>
    <w:p w:rsidR="00AF0BD5" w:rsidRDefault="00AF0BD5" w:rsidP="0015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По итогам Акции победители в каждой категории награждаютс</w:t>
      </w:r>
      <w:r w:rsidR="00154BC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Почётными грамотами</w:t>
      </w:r>
      <w:r w:rsidR="00154BC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</w:t>
      </w:r>
      <w:proofErr w:type="spellStart"/>
      <w:r w:rsidR="00154BCE">
        <w:rPr>
          <w:rFonts w:ascii="Times New Roman" w:eastAsia="Times New Roman" w:hAnsi="Times New Roman"/>
          <w:sz w:val="28"/>
          <w:szCs w:val="28"/>
          <w:lang w:eastAsia="ru-RU"/>
        </w:rPr>
        <w:t>Грязинского</w:t>
      </w:r>
      <w:proofErr w:type="spellEnd"/>
      <w:r w:rsidR="00154B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Липецкой области.</w:t>
      </w:r>
    </w:p>
    <w:p w:rsidR="006942B7" w:rsidRPr="00AF0BD5" w:rsidRDefault="006942B7" w:rsidP="0015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6.2.Работы победителей и призёров отправляются на областной этап.</w:t>
      </w:r>
    </w:p>
    <w:p w:rsidR="00AF0BD5" w:rsidRPr="00AF0BD5" w:rsidRDefault="00AF0BD5" w:rsidP="00154B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F0BD5" w:rsidRPr="00AF0BD5" w:rsidSect="0000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101"/>
    <w:multiLevelType w:val="hybridMultilevel"/>
    <w:tmpl w:val="2F8C8DFA"/>
    <w:lvl w:ilvl="0" w:tplc="6F8250D2">
      <w:start w:val="1"/>
      <w:numFmt w:val="decimal"/>
      <w:lvlText w:val="%1."/>
      <w:lvlJc w:val="left"/>
      <w:pPr>
        <w:tabs>
          <w:tab w:val="num" w:pos="4961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02"/>
    <w:rsid w:val="00002695"/>
    <w:rsid w:val="00154BCE"/>
    <w:rsid w:val="00566F02"/>
    <w:rsid w:val="006942B7"/>
    <w:rsid w:val="008A4873"/>
    <w:rsid w:val="009C7C23"/>
    <w:rsid w:val="00AF0BD5"/>
    <w:rsid w:val="00ED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9C7C23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7C23"/>
    <w:pPr>
      <w:widowControl w:val="0"/>
      <w:shd w:val="clear" w:color="auto" w:fill="FFFFFF"/>
      <w:spacing w:before="660" w:after="0" w:line="0" w:lineRule="atLeast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2020-09-17T12:07:00Z</dcterms:created>
  <dcterms:modified xsi:type="dcterms:W3CDTF">2020-09-22T08:40:00Z</dcterms:modified>
</cp:coreProperties>
</file>