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172EA">
      <w:pPr>
        <w:tabs>
          <w:tab w:val="left" w:pos="32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Утверждаю</w:t>
      </w:r>
    </w:p>
    <w:p w14:paraId="11D6A344">
      <w:pPr>
        <w:jc w:val="right"/>
      </w:pPr>
      <w:r>
        <w:t xml:space="preserve">                                                                                   Начальник отдела образования</w:t>
      </w:r>
    </w:p>
    <w:p w14:paraId="6E64B4F2">
      <w:pPr>
        <w:tabs>
          <w:tab w:val="left" w:pos="6946"/>
        </w:tabs>
        <w:jc w:val="right"/>
      </w:pPr>
      <w:r>
        <w:t>_____________А.Ю.Васильева</w:t>
      </w:r>
    </w:p>
    <w:p w14:paraId="78EECF8B">
      <w:pPr>
        <w:tabs>
          <w:tab w:val="left" w:pos="3255"/>
        </w:tabs>
        <w:rPr>
          <w:sz w:val="28"/>
          <w:szCs w:val="28"/>
        </w:rPr>
      </w:pPr>
    </w:p>
    <w:p w14:paraId="592A6C96">
      <w:pPr>
        <w:tabs>
          <w:tab w:val="left" w:pos="3255"/>
        </w:tabs>
        <w:contextualSpacing/>
        <w:jc w:val="center"/>
        <w:rPr>
          <w:b/>
          <w:sz w:val="24"/>
        </w:rPr>
      </w:pPr>
    </w:p>
    <w:p w14:paraId="56AB8467">
      <w:pPr>
        <w:tabs>
          <w:tab w:val="left" w:pos="3255"/>
        </w:tabs>
        <w:contextualSpacing/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14:paraId="46EA0032">
      <w:pPr>
        <w:tabs>
          <w:tab w:val="left" w:pos="3255"/>
        </w:tabs>
        <w:contextualSpacing/>
        <w:jc w:val="center"/>
        <w:rPr>
          <w:sz w:val="24"/>
        </w:rPr>
      </w:pPr>
      <w:r>
        <w:rPr>
          <w:sz w:val="24"/>
        </w:rPr>
        <w:t xml:space="preserve">о проведении </w:t>
      </w:r>
      <w:r>
        <w:rPr>
          <w:sz w:val="24"/>
          <w:lang w:val="ru-RU"/>
        </w:rPr>
        <w:t>муниципального</w:t>
      </w:r>
      <w:r>
        <w:rPr>
          <w:rFonts w:hint="default"/>
          <w:sz w:val="24"/>
          <w:lang w:val="ru-RU"/>
        </w:rPr>
        <w:t xml:space="preserve"> этапа Всероссийского </w:t>
      </w:r>
      <w:r>
        <w:rPr>
          <w:sz w:val="24"/>
        </w:rPr>
        <w:t xml:space="preserve"> конкурса</w:t>
      </w:r>
    </w:p>
    <w:p w14:paraId="5771E5C4">
      <w:pPr>
        <w:tabs>
          <w:tab w:val="left" w:pos="3255"/>
        </w:tabs>
        <w:contextualSpacing/>
        <w:jc w:val="center"/>
        <w:rPr>
          <w:sz w:val="24"/>
          <w:lang w:bidi="ru-RU"/>
        </w:rPr>
      </w:pPr>
      <w:r>
        <w:rPr>
          <w:sz w:val="24"/>
          <w:lang w:bidi="ru-RU"/>
        </w:rPr>
        <w:t xml:space="preserve">научно-исследовательских проектов </w:t>
      </w:r>
    </w:p>
    <w:p w14:paraId="7099AD6F">
      <w:pPr>
        <w:tabs>
          <w:tab w:val="left" w:pos="3255"/>
        </w:tabs>
        <w:contextualSpacing/>
        <w:jc w:val="center"/>
        <w:rPr>
          <w:b/>
          <w:sz w:val="24"/>
        </w:rPr>
      </w:pPr>
      <w:r>
        <w:rPr>
          <w:b/>
          <w:sz w:val="24"/>
          <w:lang w:bidi="ru-RU"/>
        </w:rPr>
        <w:t>«Мы - интеллектуалы XXI века»</w:t>
      </w:r>
    </w:p>
    <w:p w14:paraId="5634F590">
      <w:pPr>
        <w:contextualSpacing/>
        <w:jc w:val="both"/>
        <w:rPr>
          <w:b/>
          <w:sz w:val="24"/>
        </w:rPr>
      </w:pPr>
    </w:p>
    <w:p w14:paraId="5871404D">
      <w:pPr>
        <w:pStyle w:val="9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29AE550">
      <w:pPr>
        <w:contextualSpacing/>
        <w:jc w:val="both"/>
        <w:rPr>
          <w:sz w:val="24"/>
        </w:rPr>
      </w:pPr>
      <w:r>
        <w:rPr>
          <w:sz w:val="24"/>
        </w:rPr>
        <w:t xml:space="preserve">1.1. </w:t>
      </w:r>
      <w:r>
        <w:rPr>
          <w:spacing w:val="-2"/>
          <w:sz w:val="24"/>
        </w:rPr>
        <w:t xml:space="preserve">Настоящее Положение определяет общий порядок организации и проведения </w:t>
      </w:r>
      <w:r>
        <w:rPr>
          <w:spacing w:val="-2"/>
          <w:sz w:val="24"/>
          <w:lang w:val="ru-RU"/>
        </w:rPr>
        <w:t>муниципального</w:t>
      </w:r>
      <w:r>
        <w:rPr>
          <w:rFonts w:hint="default"/>
          <w:spacing w:val="-2"/>
          <w:sz w:val="24"/>
          <w:lang w:val="ru-RU"/>
        </w:rPr>
        <w:t xml:space="preserve"> этапа Всероссийского </w:t>
      </w:r>
      <w:r>
        <w:rPr>
          <w:bCs/>
          <w:spacing w:val="-1"/>
          <w:sz w:val="24"/>
        </w:rPr>
        <w:t xml:space="preserve"> конкурса </w:t>
      </w:r>
      <w:r>
        <w:rPr>
          <w:sz w:val="24"/>
          <w:lang w:bidi="ru-RU"/>
        </w:rPr>
        <w:t>научно-исследовательских проектов «Мы - интеллектуалы XXI века»</w:t>
      </w:r>
      <w:r>
        <w:rPr>
          <w:sz w:val="24"/>
        </w:rPr>
        <w:t xml:space="preserve"> (далее – Конкурс), региональный этап которого проводится управлением образования и науки Липецкой области и ГБУ ДО</w:t>
      </w:r>
      <w:r>
        <w:rPr>
          <w:spacing w:val="-4"/>
          <w:sz w:val="24"/>
        </w:rPr>
        <w:t xml:space="preserve"> «Центр дополнительного образования Липецкой области».</w:t>
      </w:r>
    </w:p>
    <w:p w14:paraId="1BF595B5">
      <w:pPr>
        <w:contextualSpacing/>
        <w:jc w:val="both"/>
        <w:rPr>
          <w:sz w:val="24"/>
        </w:rPr>
      </w:pPr>
      <w:r>
        <w:rPr>
          <w:sz w:val="24"/>
        </w:rPr>
        <w:t xml:space="preserve">1.2. </w:t>
      </w:r>
      <w:r>
        <w:rPr>
          <w:bCs/>
          <w:sz w:val="24"/>
        </w:rPr>
        <w:t>Цель</w:t>
      </w:r>
      <w:r>
        <w:rPr>
          <w:sz w:val="24"/>
        </w:rPr>
        <w:t xml:space="preserve"> Конкурса: </w:t>
      </w:r>
    </w:p>
    <w:p w14:paraId="36EADBA7">
      <w:pPr>
        <w:contextualSpacing/>
        <w:jc w:val="both"/>
        <w:rPr>
          <w:sz w:val="24"/>
        </w:rPr>
      </w:pPr>
      <w:r>
        <w:rPr>
          <w:sz w:val="24"/>
        </w:rPr>
        <w:t xml:space="preserve">       Конкурс проводится с целью </w:t>
      </w:r>
      <w:r>
        <w:rPr>
          <w:color w:val="000000"/>
          <w:sz w:val="24"/>
          <w:lang w:bidi="ru-RU"/>
        </w:rPr>
        <w:t>выявление, развитие и поддержка талантливых детей России в области научно-технического творчества, проектной, исследовательской и изобретательской деятельности, а также организации практического участия молодежи в решении социально-экономических проблем страны.</w:t>
      </w:r>
    </w:p>
    <w:p w14:paraId="2F70C127">
      <w:pPr>
        <w:contextualSpacing/>
        <w:jc w:val="both"/>
        <w:rPr>
          <w:sz w:val="24"/>
        </w:rPr>
      </w:pPr>
      <w:r>
        <w:rPr>
          <w:sz w:val="24"/>
        </w:rPr>
        <w:t>1.3. Задачи Конкурса:</w:t>
      </w:r>
    </w:p>
    <w:p w14:paraId="79E06D63">
      <w:pPr>
        <w:contextualSpacing/>
        <w:jc w:val="both"/>
        <w:rPr>
          <w:sz w:val="24"/>
        </w:rPr>
      </w:pPr>
      <w:r>
        <w:rPr>
          <w:sz w:val="24"/>
        </w:rPr>
        <w:t xml:space="preserve">      - активизация деятельности образовательных учреждений по обучению детей нормам и правилам дорожного движения и безопасного поведения на дорогах;</w:t>
      </w:r>
    </w:p>
    <w:p w14:paraId="6D4E5CB9">
      <w:pPr>
        <w:contextualSpacing/>
        <w:jc w:val="both"/>
        <w:rPr>
          <w:sz w:val="24"/>
        </w:rPr>
      </w:pPr>
      <w:r>
        <w:rPr>
          <w:sz w:val="24"/>
        </w:rPr>
        <w:t xml:space="preserve">      - повышение интереса у детей к безопасности жизнедеятельности на дорогах;</w:t>
      </w:r>
    </w:p>
    <w:p w14:paraId="10F03592">
      <w:pPr>
        <w:contextualSpacing/>
        <w:jc w:val="both"/>
        <w:rPr>
          <w:sz w:val="24"/>
        </w:rPr>
      </w:pPr>
      <w:r>
        <w:rPr>
          <w:sz w:val="24"/>
        </w:rPr>
        <w:t xml:space="preserve">      - пропаганда и воспитание общей культуры поведения участников дорожного движения;</w:t>
      </w:r>
    </w:p>
    <w:p w14:paraId="4EEB58C2">
      <w:pPr>
        <w:contextualSpacing/>
        <w:jc w:val="both"/>
        <w:rPr>
          <w:sz w:val="24"/>
        </w:rPr>
      </w:pPr>
      <w:r>
        <w:rPr>
          <w:sz w:val="24"/>
        </w:rPr>
        <w:t xml:space="preserve">      - привлечение внимания родителей, общественности к проблемам детского дорожно-транспортного травматизма;</w:t>
      </w:r>
    </w:p>
    <w:p w14:paraId="338573FE">
      <w:pPr>
        <w:contextualSpacing/>
        <w:jc w:val="both"/>
        <w:rPr>
          <w:sz w:val="24"/>
        </w:rPr>
      </w:pPr>
      <w:r>
        <w:rPr>
          <w:sz w:val="24"/>
        </w:rPr>
        <w:t xml:space="preserve">      - развитие социальной активности родителей в области безопасности дорожного движения;</w:t>
      </w:r>
    </w:p>
    <w:p w14:paraId="4EC7F649">
      <w:pPr>
        <w:contextualSpacing/>
        <w:jc w:val="both"/>
        <w:rPr>
          <w:sz w:val="24"/>
        </w:rPr>
      </w:pPr>
      <w:r>
        <w:rPr>
          <w:sz w:val="24"/>
        </w:rPr>
        <w:t xml:space="preserve">      - развитие творческих способностей детей.</w:t>
      </w:r>
    </w:p>
    <w:p w14:paraId="258C9D3C">
      <w:pPr>
        <w:contextualSpacing/>
        <w:jc w:val="both"/>
        <w:rPr>
          <w:b/>
          <w:sz w:val="24"/>
        </w:rPr>
      </w:pPr>
      <w:r>
        <w:rPr>
          <w:b/>
          <w:sz w:val="24"/>
        </w:rPr>
        <w:t>2. Участники Конкурса</w:t>
      </w:r>
    </w:p>
    <w:p w14:paraId="70B6BB2C">
      <w:pPr>
        <w:contextualSpacing/>
        <w:jc w:val="both"/>
        <w:rPr>
          <w:sz w:val="24"/>
        </w:rPr>
      </w:pPr>
      <w:r>
        <w:rPr>
          <w:sz w:val="24"/>
        </w:rPr>
        <w:t>2.1.</w:t>
      </w:r>
      <w:r>
        <w:rPr>
          <w:b/>
          <w:sz w:val="24"/>
        </w:rPr>
        <w:t xml:space="preserve"> </w:t>
      </w:r>
      <w:r>
        <w:rPr>
          <w:sz w:val="24"/>
        </w:rPr>
        <w:t xml:space="preserve">Участниками Конкурса являются обучающиеся образовательных организаций общего и дополнительного образования. </w:t>
      </w:r>
    </w:p>
    <w:p w14:paraId="091D50EF">
      <w:pPr>
        <w:contextualSpacing/>
        <w:jc w:val="both"/>
        <w:rPr>
          <w:sz w:val="24"/>
        </w:rPr>
      </w:pPr>
      <w:r>
        <w:rPr>
          <w:sz w:val="24"/>
        </w:rPr>
        <w:t xml:space="preserve">2.2.Конкурс проводится в двух возрастных категориях:                                                                                       </w:t>
      </w:r>
    </w:p>
    <w:p w14:paraId="3509DADD">
      <w:pPr>
        <w:jc w:val="both"/>
        <w:rPr>
          <w:sz w:val="24"/>
        </w:rPr>
      </w:pPr>
      <w:r>
        <w:rPr>
          <w:sz w:val="24"/>
        </w:rPr>
        <w:t xml:space="preserve">     - 1-я возрастная категория – 10 - 13 лет;</w:t>
      </w:r>
    </w:p>
    <w:p w14:paraId="3775164A">
      <w:pPr>
        <w:jc w:val="both"/>
        <w:rPr>
          <w:sz w:val="24"/>
        </w:rPr>
      </w:pPr>
      <w:r>
        <w:rPr>
          <w:sz w:val="24"/>
        </w:rPr>
        <w:t xml:space="preserve">     - 2-я возрастная категория – 14 - 18 лет.</w:t>
      </w:r>
    </w:p>
    <w:p w14:paraId="2DF537FB">
      <w:pPr>
        <w:shd w:val="clear" w:color="auto" w:fill="FFFFFF"/>
        <w:ind w:right="-79"/>
        <w:contextualSpacing/>
        <w:jc w:val="both"/>
        <w:rPr>
          <w:rFonts w:hint="default"/>
          <w:color w:val="000000"/>
          <w:sz w:val="24"/>
          <w:lang w:val="en-US" w:bidi="ru-RU"/>
        </w:rPr>
      </w:pPr>
      <w:r>
        <w:rPr>
          <w:sz w:val="24"/>
        </w:rPr>
        <w:t xml:space="preserve">2.3. Допускается </w:t>
      </w:r>
      <w:r>
        <w:rPr>
          <w:color w:val="000000"/>
          <w:sz w:val="24"/>
          <w:lang w:bidi="ru-RU"/>
        </w:rPr>
        <w:t xml:space="preserve">индивидуальное участие </w:t>
      </w:r>
      <w:r>
        <w:rPr>
          <w:rFonts w:hint="default"/>
          <w:color w:val="000000"/>
          <w:sz w:val="24"/>
          <w:lang w:val="en-US" w:bidi="ru-RU"/>
        </w:rPr>
        <w:t>.</w:t>
      </w:r>
    </w:p>
    <w:p w14:paraId="019D4E2A">
      <w:pPr>
        <w:shd w:val="clear" w:color="auto" w:fill="FFFFFF"/>
        <w:ind w:right="-79"/>
        <w:contextualSpacing/>
        <w:jc w:val="both"/>
        <w:rPr>
          <w:rFonts w:eastAsiaTheme="minorEastAsia"/>
          <w:b/>
          <w:bCs/>
          <w:spacing w:val="-2"/>
          <w:sz w:val="24"/>
        </w:rPr>
      </w:pPr>
      <w:r>
        <w:rPr>
          <w:rFonts w:eastAsiaTheme="minorEastAsia"/>
          <w:b/>
          <w:bCs/>
          <w:spacing w:val="-2"/>
          <w:sz w:val="24"/>
        </w:rPr>
        <w:t>3. Порядок и сроки проведения Конкурса</w:t>
      </w:r>
    </w:p>
    <w:p w14:paraId="48A19FDB">
      <w:pPr>
        <w:shd w:val="clear" w:color="auto" w:fill="FFFFFF"/>
        <w:ind w:right="-79"/>
        <w:contextualSpacing/>
        <w:jc w:val="both"/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 xml:space="preserve">3.1.Конкурс проводится  </w:t>
      </w:r>
      <w:r>
        <w:rPr>
          <w:rFonts w:eastAsiaTheme="minorEastAsia"/>
          <w:b/>
          <w:sz w:val="24"/>
          <w:u w:val="single"/>
        </w:rPr>
        <w:t>с 1</w:t>
      </w:r>
      <w:r>
        <w:rPr>
          <w:rFonts w:hint="default" w:eastAsiaTheme="minorEastAsia"/>
          <w:b/>
          <w:sz w:val="24"/>
          <w:u w:val="single"/>
          <w:lang w:val="ru-RU"/>
        </w:rPr>
        <w:t>9</w:t>
      </w:r>
      <w:bookmarkStart w:id="0" w:name="_GoBack"/>
      <w:bookmarkEnd w:id="0"/>
      <w:r>
        <w:rPr>
          <w:rFonts w:eastAsiaTheme="minorEastAsia"/>
          <w:b/>
          <w:sz w:val="24"/>
          <w:u w:val="single"/>
        </w:rPr>
        <w:t>.01.202</w:t>
      </w:r>
      <w:r>
        <w:rPr>
          <w:rFonts w:hint="default" w:eastAsiaTheme="minorEastAsia"/>
          <w:b/>
          <w:sz w:val="24"/>
          <w:u w:val="single"/>
          <w:lang w:val="ru-RU"/>
        </w:rPr>
        <w:t>6</w:t>
      </w:r>
      <w:r>
        <w:rPr>
          <w:rFonts w:eastAsiaTheme="minorEastAsia"/>
          <w:b/>
          <w:sz w:val="24"/>
          <w:u w:val="single"/>
        </w:rPr>
        <w:t>г. по 0</w:t>
      </w:r>
      <w:r>
        <w:rPr>
          <w:rFonts w:hint="default" w:eastAsiaTheme="minorEastAsia"/>
          <w:b/>
          <w:sz w:val="24"/>
          <w:u w:val="single"/>
          <w:lang w:val="ru-RU"/>
        </w:rPr>
        <w:t>9</w:t>
      </w:r>
      <w:r>
        <w:rPr>
          <w:rFonts w:eastAsiaTheme="minorEastAsia"/>
          <w:b/>
          <w:sz w:val="24"/>
          <w:u w:val="single"/>
        </w:rPr>
        <w:t>.02.202</w:t>
      </w:r>
      <w:r>
        <w:rPr>
          <w:rFonts w:hint="default" w:eastAsiaTheme="minorEastAsia"/>
          <w:b/>
          <w:sz w:val="24"/>
          <w:u w:val="single"/>
          <w:lang w:val="ru-RU"/>
        </w:rPr>
        <w:t>6</w:t>
      </w:r>
      <w:r>
        <w:rPr>
          <w:rFonts w:eastAsiaTheme="minorEastAsia"/>
          <w:b/>
          <w:sz w:val="24"/>
          <w:u w:val="single"/>
        </w:rPr>
        <w:t>г.</w:t>
      </w:r>
      <w:r>
        <w:rPr>
          <w:rFonts w:eastAsiaTheme="minorEastAsia"/>
          <w:b/>
          <w:sz w:val="24"/>
        </w:rPr>
        <w:t xml:space="preserve"> </w:t>
      </w:r>
    </w:p>
    <w:p w14:paraId="1CC1814E">
      <w:pPr>
        <w:shd w:val="clear" w:color="auto" w:fill="FFFFFF"/>
        <w:ind w:right="-79"/>
        <w:contextualSpacing/>
        <w:jc w:val="both"/>
        <w:rPr>
          <w:rFonts w:hint="default"/>
          <w:b/>
          <w:sz w:val="24"/>
          <w:szCs w:val="24"/>
          <w:lang w:val="ru-RU"/>
        </w:rPr>
      </w:pPr>
      <w:r>
        <w:rPr>
          <w:rFonts w:hint="default" w:eastAsiaTheme="minorEastAsia"/>
          <w:b w:val="0"/>
          <w:bCs/>
          <w:sz w:val="24"/>
          <w:lang w:val="ru-RU"/>
        </w:rPr>
        <w:t>3.2.</w:t>
      </w:r>
      <w:r>
        <w:rPr>
          <w:rFonts w:eastAsiaTheme="minorEastAsia"/>
          <w:b/>
          <w:sz w:val="24"/>
          <w:lang w:val="ru-RU"/>
        </w:rPr>
        <w:t>Для</w:t>
      </w:r>
      <w:r>
        <w:rPr>
          <w:rFonts w:hint="default" w:eastAsiaTheme="minorEastAsia"/>
          <w:b/>
          <w:sz w:val="24"/>
          <w:lang w:val="ru-RU"/>
        </w:rPr>
        <w:t xml:space="preserve"> участия в конкурсе до 09 февраля 2026 года </w:t>
      </w:r>
      <w:r>
        <w:rPr>
          <w:b w:val="0"/>
          <w:bCs/>
          <w:sz w:val="24"/>
          <w:szCs w:val="24"/>
          <w:lang w:val="ru-RU"/>
        </w:rPr>
        <w:t>направить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rFonts w:hint="default"/>
          <w:b w:val="0"/>
          <w:bCs/>
          <w:sz w:val="24"/>
          <w:szCs w:val="24"/>
          <w:lang w:val="ru-RU"/>
        </w:rPr>
        <w:t>на электронный  адрес:</w:t>
      </w:r>
      <w:r>
        <w:rPr>
          <w:rFonts w:hint="default"/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"mailto:crtdugrz@yandex.ru" </w:instrText>
      </w:r>
      <w:r>
        <w:rPr>
          <w:sz w:val="24"/>
          <w:szCs w:val="24"/>
        </w:rP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shd w:val="clear" w:color="auto" w:fill="FFFFFF"/>
        </w:rPr>
        <w:t>crtdugrz@yandex.ru</w:t>
      </w:r>
      <w:r>
        <w:rPr>
          <w:rStyle w:val="5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hint="default" w:cs="Times New Roman"/>
          <w:sz w:val="24"/>
          <w:szCs w:val="24"/>
          <w:lang w:val="ru-RU"/>
        </w:rPr>
        <w:t xml:space="preserve">  с пометкой  Конкурс « Мы интеллектуалы </w:t>
      </w:r>
      <w:r>
        <w:rPr>
          <w:rFonts w:hint="default" w:cs="Times New Roman"/>
          <w:sz w:val="24"/>
          <w:szCs w:val="24"/>
          <w:lang w:val="en-US"/>
        </w:rPr>
        <w:t>XXI</w:t>
      </w:r>
      <w:r>
        <w:rPr>
          <w:rFonts w:hint="default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cs="Times New Roman"/>
          <w:sz w:val="24"/>
          <w:szCs w:val="24"/>
          <w:lang w:val="ru-RU"/>
        </w:rPr>
        <w:t xml:space="preserve"> .</w:t>
      </w:r>
    </w:p>
    <w:p w14:paraId="1966A475">
      <w:pPr>
        <w:shd w:val="clear" w:color="auto" w:fill="FFFFFF"/>
        <w:ind w:right="-79" w:firstLine="360" w:firstLineChars="150"/>
        <w:contextualSpacing/>
        <w:jc w:val="both"/>
        <w:rPr>
          <w:rFonts w:hint="default"/>
          <w:sz w:val="24"/>
          <w:szCs w:val="24"/>
          <w:u w:val="none"/>
          <w:lang w:val="ru-RU"/>
        </w:rPr>
      </w:pPr>
      <w:r>
        <w:rPr>
          <w:rFonts w:hint="default"/>
          <w:b/>
          <w:sz w:val="24"/>
          <w:szCs w:val="24"/>
          <w:lang w:val="ru-RU"/>
        </w:rPr>
        <w:t xml:space="preserve"> - </w:t>
      </w:r>
      <w:r>
        <w:rPr>
          <w:rFonts w:hint="default"/>
          <w:b w:val="0"/>
          <w:bCs/>
          <w:sz w:val="24"/>
          <w:szCs w:val="24"/>
          <w:u w:val="single"/>
          <w:lang w:val="ru-RU"/>
        </w:rPr>
        <w:t xml:space="preserve">Заявку </w:t>
      </w:r>
      <w:r>
        <w:rPr>
          <w:rFonts w:hint="default"/>
          <w:b w:val="0"/>
          <w:bCs/>
          <w:sz w:val="24"/>
          <w:szCs w:val="24"/>
          <w:lang w:val="ru-RU"/>
        </w:rPr>
        <w:t>(в д</w:t>
      </w:r>
      <w:r>
        <w:rPr>
          <w:b w:val="0"/>
          <w:bCs/>
          <w:sz w:val="24"/>
        </w:rPr>
        <w:t xml:space="preserve">вух форматах файлов – </w:t>
      </w:r>
      <w:r>
        <w:rPr>
          <w:rStyle w:val="12"/>
          <w:b w:val="0"/>
          <w:bCs/>
          <w:sz w:val="24"/>
          <w:szCs w:val="24"/>
          <w:lang w:val="en-US"/>
        </w:rPr>
        <w:t>PDF</w:t>
      </w:r>
      <w:r>
        <w:rPr>
          <w:rStyle w:val="12"/>
          <w:b w:val="0"/>
          <w:bCs/>
          <w:sz w:val="24"/>
          <w:szCs w:val="24"/>
        </w:rPr>
        <w:t xml:space="preserve"> и </w:t>
      </w:r>
      <w:r>
        <w:rPr>
          <w:rStyle w:val="13"/>
          <w:b w:val="0"/>
          <w:bCs/>
          <w:sz w:val="24"/>
          <w:szCs w:val="24"/>
          <w:lang w:val="en-US"/>
        </w:rPr>
        <w:t>doc</w:t>
      </w:r>
      <w:r>
        <w:rPr>
          <w:rStyle w:val="13"/>
          <w:b w:val="0"/>
          <w:bCs/>
          <w:sz w:val="24"/>
          <w:szCs w:val="24"/>
        </w:rPr>
        <w:t xml:space="preserve">. </w:t>
      </w:r>
      <w:r>
        <w:rPr>
          <w:rStyle w:val="12"/>
          <w:b w:val="0"/>
          <w:bCs/>
          <w:sz w:val="24"/>
          <w:szCs w:val="24"/>
        </w:rPr>
        <w:t>или</w:t>
      </w:r>
      <w:r>
        <w:rPr>
          <w:rStyle w:val="13"/>
          <w:b w:val="0"/>
          <w:bCs/>
          <w:sz w:val="24"/>
          <w:szCs w:val="24"/>
        </w:rPr>
        <w:t xml:space="preserve"> </w:t>
      </w:r>
      <w:r>
        <w:rPr>
          <w:rStyle w:val="13"/>
          <w:b w:val="0"/>
          <w:bCs/>
          <w:sz w:val="24"/>
          <w:szCs w:val="24"/>
          <w:lang w:val="en-US"/>
        </w:rPr>
        <w:t>docx</w:t>
      </w:r>
      <w:r>
        <w:rPr>
          <w:rStyle w:val="13"/>
          <w:rFonts w:hint="default"/>
          <w:b w:val="0"/>
          <w:bCs/>
          <w:sz w:val="24"/>
          <w:szCs w:val="24"/>
          <w:lang w:val="ru-RU"/>
        </w:rPr>
        <w:t>)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u w:val="none"/>
          <w:lang w:val="ru-RU"/>
        </w:rPr>
        <w:t>Заявка на участие в муниципальном этапе Конкурса ( Приложение 1)</w:t>
      </w:r>
    </w:p>
    <w:p w14:paraId="375483DE">
      <w:pPr>
        <w:shd w:val="clear" w:color="auto" w:fill="FFFFFF"/>
        <w:ind w:right="-79" w:firstLine="345" w:firstLineChars="150"/>
        <w:contextualSpacing/>
        <w:jc w:val="both"/>
        <w:rPr>
          <w:rFonts w:hint="default"/>
          <w:sz w:val="24"/>
          <w:lang w:val="ru-RU"/>
        </w:rPr>
      </w:pPr>
      <w:r>
        <w:rPr>
          <w:rFonts w:hint="default"/>
          <w:color w:val="000000"/>
          <w:spacing w:val="-5"/>
          <w:sz w:val="24"/>
          <w:u w:val="single"/>
          <w:lang w:val="ru-RU"/>
        </w:rPr>
        <w:t>- П</w:t>
      </w:r>
      <w:r>
        <w:rPr>
          <w:color w:val="000000"/>
          <w:spacing w:val="-5"/>
          <w:sz w:val="24"/>
          <w:u w:val="single"/>
        </w:rPr>
        <w:t>роект выполненной работы</w:t>
      </w:r>
      <w:r>
        <w:rPr>
          <w:color w:val="000000"/>
          <w:spacing w:val="-5"/>
          <w:sz w:val="24"/>
        </w:rPr>
        <w:t xml:space="preserve"> (научные, исследовательские и прикладные работы или проекты)  и </w:t>
      </w:r>
      <w:r>
        <w:rPr>
          <w:sz w:val="24"/>
        </w:rPr>
        <w:t>конкурсные документы</w:t>
      </w:r>
      <w:r>
        <w:rPr>
          <w:rFonts w:hint="default"/>
          <w:sz w:val="24"/>
          <w:lang w:val="ru-RU"/>
        </w:rPr>
        <w:t>.</w:t>
      </w:r>
    </w:p>
    <w:p w14:paraId="4306E2A2">
      <w:pPr>
        <w:shd w:val="clear" w:color="auto" w:fill="FFFFFF"/>
        <w:ind w:right="-79" w:firstLine="360" w:firstLineChars="150"/>
        <w:contextualSpacing/>
        <w:jc w:val="both"/>
        <w:rPr>
          <w:rFonts w:hint="default"/>
          <w:sz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Информация по тел. 8 47461 2 45 - 02  Ванина Е.А.  </w:t>
      </w:r>
      <w:r>
        <w:rPr>
          <w:sz w:val="24"/>
        </w:rPr>
        <w:t xml:space="preserve">     </w:t>
      </w:r>
    </w:p>
    <w:p w14:paraId="45D7E9FC">
      <w:pPr>
        <w:tabs>
          <w:tab w:val="left" w:pos="221"/>
        </w:tabs>
        <w:ind w:firstLine="120" w:firstLineChars="50"/>
        <w:jc w:val="both"/>
        <w:rPr>
          <w:b w:val="0"/>
          <w:bCs/>
          <w:sz w:val="24"/>
          <w:szCs w:val="24"/>
        </w:rPr>
      </w:pPr>
      <w:r>
        <w:rPr>
          <w:rFonts w:hint="default"/>
          <w:b w:val="0"/>
          <w:bCs/>
          <w:sz w:val="24"/>
          <w:szCs w:val="24"/>
          <w:lang w:val="ru-RU"/>
        </w:rPr>
        <w:t>3.3.</w:t>
      </w:r>
      <w:r>
        <w:rPr>
          <w:rFonts w:hint="default"/>
          <w:b/>
          <w:bCs w:val="0"/>
          <w:sz w:val="24"/>
          <w:szCs w:val="24"/>
          <w:lang w:val="ru-RU"/>
        </w:rPr>
        <w:t xml:space="preserve"> </w:t>
      </w:r>
      <w:r>
        <w:rPr>
          <w:b w:val="0"/>
          <w:bCs/>
          <w:sz w:val="24"/>
          <w:szCs w:val="24"/>
          <w:lang w:val="ru-RU"/>
        </w:rPr>
        <w:t>Для</w:t>
      </w:r>
      <w:r>
        <w:rPr>
          <w:rFonts w:hint="default"/>
          <w:b w:val="0"/>
          <w:bCs/>
          <w:sz w:val="24"/>
          <w:szCs w:val="24"/>
          <w:lang w:val="ru-RU"/>
        </w:rPr>
        <w:t xml:space="preserve"> участия в региональном этапе Конкурса необходимо</w:t>
      </w:r>
      <w:r>
        <w:rPr>
          <w:rFonts w:hint="default"/>
          <w:b/>
          <w:bCs w:val="0"/>
          <w:sz w:val="24"/>
          <w:szCs w:val="24"/>
          <w:lang w:val="ru-RU"/>
        </w:rPr>
        <w:t xml:space="preserve"> до 09 февраля 2026 года </w:t>
      </w:r>
      <w:r>
        <w:rPr>
          <w:b w:val="0"/>
          <w:bCs/>
          <w:sz w:val="24"/>
          <w:szCs w:val="24"/>
          <w:lang w:val="ru-RU"/>
        </w:rPr>
        <w:t>и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b w:val="0"/>
          <w:bCs/>
          <w:sz w:val="24"/>
          <w:szCs w:val="24"/>
          <w:lang w:val="ru-RU"/>
        </w:rPr>
        <w:t>самостоятельно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b w:val="0"/>
          <w:bCs/>
          <w:sz w:val="24"/>
          <w:szCs w:val="24"/>
        </w:rPr>
        <w:t xml:space="preserve">зарегистрироваться по ссылке: </w:t>
      </w:r>
    </w:p>
    <w:p w14:paraId="2E445645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fldChar w:fldCharType="begin"/>
      </w:r>
      <w:r>
        <w:instrText xml:space="preserve"> HYPERLINK "https://clck.ru/3REWjg"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https://clck.ru/3REWjg</w:t>
      </w:r>
      <w:r>
        <w:rPr>
          <w:rStyle w:val="5"/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3B21AB2">
      <w:pPr>
        <w:tabs>
          <w:tab w:val="left" w:pos="221"/>
        </w:tabs>
        <w:jc w:val="lef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Все поля являются обязательными для заполнения</w:t>
      </w:r>
      <w:r>
        <w:rPr>
          <w:rFonts w:hint="default"/>
          <w:bCs/>
          <w:sz w:val="24"/>
          <w:szCs w:val="24"/>
          <w:lang w:val="ru-RU"/>
        </w:rPr>
        <w:t xml:space="preserve">. </w:t>
      </w:r>
      <w:r>
        <w:rPr>
          <w:b/>
          <w:bCs/>
          <w:sz w:val="24"/>
          <w:szCs w:val="24"/>
        </w:rPr>
        <w:t>Конкурсные материалы размещаются на облачном хранилище, доступ на который должен быть открыт до окончания федерального (заочного) этапа Конкурса.</w:t>
      </w:r>
    </w:p>
    <w:p w14:paraId="4D1B8A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78" w:afterLines="50" w:line="240" w:lineRule="auto"/>
        <w:ind w:left="1800" w:hanging="1800" w:hangingChars="750"/>
        <w:jc w:val="both"/>
        <w:textAlignment w:val="auto"/>
        <w:rPr>
          <w:rFonts w:hint="default"/>
          <w:sz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Информация по тел. 8 47461 2 45 - 02  Ванина Е.А.  </w:t>
      </w:r>
      <w:r>
        <w:rPr>
          <w:sz w:val="24"/>
        </w:rPr>
        <w:t xml:space="preserve">      </w:t>
      </w:r>
      <w:r>
        <w:rPr>
          <w:rFonts w:hint="default"/>
          <w:sz w:val="24"/>
          <w:lang w:val="ru-RU"/>
        </w:rPr>
        <w:t xml:space="preserve">                                           </w:t>
      </w:r>
    </w:p>
    <w:p w14:paraId="586CBD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78" w:afterLines="50" w:line="240" w:lineRule="auto"/>
        <w:ind w:left="1800" w:hanging="1801" w:hangingChars="75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 w:val="0"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Конкурс проводится по номинациям:</w:t>
      </w:r>
    </w:p>
    <w:p w14:paraId="2C17200C">
      <w:pPr>
        <w:pStyle w:val="17"/>
        <w:numPr>
          <w:ilvl w:val="0"/>
          <w:numId w:val="1"/>
        </w:numPr>
        <w:shd w:val="clear" w:color="auto" w:fill="auto"/>
        <w:tabs>
          <w:tab w:val="left" w:pos="1021"/>
        </w:tabs>
        <w:spacing w:before="0" w:after="0" w:line="240" w:lineRule="auto"/>
        <w:ind w:firstLine="76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>новые</w:t>
      </w:r>
      <w:r>
        <w:rPr>
          <w:rFonts w:hint="default"/>
          <w:b w:val="0"/>
          <w:color w:val="000000"/>
          <w:sz w:val="24"/>
          <w:szCs w:val="24"/>
          <w:lang w:val="en-US" w:eastAsia="ru-RU" w:bidi="ru-RU"/>
        </w:rPr>
        <w:t xml:space="preserve"> </w:t>
      </w:r>
      <w:r>
        <w:rPr>
          <w:b w:val="0"/>
          <w:color w:val="000000"/>
          <w:sz w:val="24"/>
          <w:szCs w:val="24"/>
          <w:lang w:eastAsia="ru-RU" w:bidi="ru-RU"/>
        </w:rPr>
        <w:t>теоретические разработки и модели;</w:t>
      </w:r>
    </w:p>
    <w:p w14:paraId="0A5E91B1">
      <w:pPr>
        <w:pStyle w:val="17"/>
        <w:numPr>
          <w:ilvl w:val="0"/>
          <w:numId w:val="1"/>
        </w:numPr>
        <w:shd w:val="clear" w:color="auto" w:fill="auto"/>
        <w:tabs>
          <w:tab w:val="left" w:pos="1021"/>
        </w:tabs>
        <w:spacing w:before="0" w:after="0" w:line="240" w:lineRule="auto"/>
        <w:ind w:firstLine="76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>приборы, радиооборудование и телекоммуникационные системы;</w:t>
      </w:r>
    </w:p>
    <w:p w14:paraId="38D2E79E">
      <w:pPr>
        <w:pStyle w:val="17"/>
        <w:numPr>
          <w:ilvl w:val="0"/>
          <w:numId w:val="1"/>
        </w:numPr>
        <w:shd w:val="clear" w:color="auto" w:fill="auto"/>
        <w:tabs>
          <w:tab w:val="left" w:pos="1021"/>
        </w:tabs>
        <w:spacing w:before="0" w:after="0" w:line="240" w:lineRule="auto"/>
        <w:ind w:firstLine="76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>энергия и энергосберегающие технологии;</w:t>
      </w:r>
    </w:p>
    <w:p w14:paraId="68B362E2">
      <w:pPr>
        <w:pStyle w:val="17"/>
        <w:numPr>
          <w:ilvl w:val="0"/>
          <w:numId w:val="1"/>
        </w:numPr>
        <w:shd w:val="clear" w:color="auto" w:fill="auto"/>
        <w:tabs>
          <w:tab w:val="left" w:pos="1021"/>
        </w:tabs>
        <w:spacing w:before="0" w:after="0" w:line="240" w:lineRule="auto"/>
        <w:ind w:firstLine="76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>информационные технологии и программирование;</w:t>
      </w:r>
    </w:p>
    <w:p w14:paraId="5E064160">
      <w:pPr>
        <w:pStyle w:val="17"/>
        <w:numPr>
          <w:ilvl w:val="0"/>
          <w:numId w:val="1"/>
        </w:numPr>
        <w:shd w:val="clear" w:color="auto" w:fill="auto"/>
        <w:tabs>
          <w:tab w:val="left" w:pos="1021"/>
        </w:tabs>
        <w:spacing w:before="0" w:after="0" w:line="240" w:lineRule="auto"/>
        <w:ind w:firstLine="76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>робототехника и автоматизированные технологии;</w:t>
      </w:r>
    </w:p>
    <w:p w14:paraId="7480A6ED">
      <w:pPr>
        <w:pStyle w:val="17"/>
        <w:numPr>
          <w:ilvl w:val="0"/>
          <w:numId w:val="1"/>
        </w:numPr>
        <w:shd w:val="clear" w:color="auto" w:fill="auto"/>
        <w:tabs>
          <w:tab w:val="left" w:pos="1021"/>
        </w:tabs>
        <w:spacing w:before="0" w:after="0" w:line="240" w:lineRule="auto"/>
        <w:ind w:firstLine="76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>конкурс макетов стендовых моделей.</w:t>
      </w:r>
    </w:p>
    <w:p w14:paraId="101C9CD5">
      <w:pPr>
        <w:pStyle w:val="15"/>
        <w:shd w:val="clear" w:color="auto" w:fill="auto"/>
        <w:tabs>
          <w:tab w:val="left" w:pos="1138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5.Требования к работам:</w:t>
      </w:r>
    </w:p>
    <w:p w14:paraId="13FF6DC0">
      <w:pPr>
        <w:ind w:firstLine="708"/>
        <w:jc w:val="both"/>
        <w:rPr>
          <w:sz w:val="24"/>
          <w:szCs w:val="24"/>
          <w:u w:val="single"/>
        </w:rPr>
      </w:pPr>
      <w:r>
        <w:rPr>
          <w:rStyle w:val="18"/>
          <w:rFonts w:eastAsia="Courier New"/>
          <w:sz w:val="24"/>
          <w:szCs w:val="24"/>
        </w:rPr>
        <w:t xml:space="preserve">Общие требования: </w:t>
      </w:r>
      <w:r>
        <w:rPr>
          <w:sz w:val="24"/>
          <w:szCs w:val="24"/>
          <w:u w:val="single"/>
          <w:lang w:bidi="ru-RU"/>
        </w:rPr>
        <w:t>участник выполняет теоретическую часть и изготавливает техническое изделие в соответствии с выбранной номинацией.</w:t>
      </w:r>
    </w:p>
    <w:p w14:paraId="3758B695">
      <w:pPr>
        <w:widowControl w:val="0"/>
        <w:jc w:val="both"/>
        <w:rPr>
          <w:sz w:val="24"/>
          <w:szCs w:val="24"/>
          <w:lang w:bidi="ru-RU"/>
        </w:rPr>
      </w:pPr>
      <w:r>
        <w:rPr>
          <w:rStyle w:val="18"/>
          <w:sz w:val="24"/>
          <w:szCs w:val="24"/>
        </w:rPr>
        <w:tab/>
      </w:r>
      <w:r>
        <w:rPr>
          <w:rStyle w:val="18"/>
          <w:b w:val="0"/>
          <w:sz w:val="24"/>
          <w:szCs w:val="24"/>
          <w:u w:val="single"/>
        </w:rPr>
        <w:t>Теоретическая часть</w:t>
      </w:r>
      <w:r>
        <w:rPr>
          <w:rStyle w:val="18"/>
          <w:sz w:val="24"/>
          <w:szCs w:val="24"/>
        </w:rPr>
        <w:t xml:space="preserve"> </w:t>
      </w:r>
      <w:r>
        <w:rPr>
          <w:sz w:val="24"/>
          <w:szCs w:val="24"/>
          <w:lang w:bidi="ru-RU"/>
        </w:rPr>
        <w:t>представляет описание изготовленного изделия и включает: титульный лист, оглавление, введение, основную часть, заключение, библиографический список, приложения.</w:t>
      </w:r>
    </w:p>
    <w:p w14:paraId="6F59F121">
      <w:pPr>
        <w:ind w:firstLine="720"/>
        <w:jc w:val="both"/>
        <w:rPr>
          <w:sz w:val="24"/>
          <w:szCs w:val="24"/>
        </w:rPr>
      </w:pPr>
      <w:r>
        <w:rPr>
          <w:rStyle w:val="18"/>
          <w:sz w:val="24"/>
          <w:szCs w:val="24"/>
        </w:rPr>
        <w:t xml:space="preserve">В титульном листе </w:t>
      </w:r>
      <w:r>
        <w:rPr>
          <w:sz w:val="24"/>
          <w:szCs w:val="24"/>
          <w:lang w:bidi="ru-RU"/>
        </w:rPr>
        <w:t>в верхнем поле указывается полное наименование субъекта Российской Федерации, полное наименование образовательной организации (учреждения) в соответствии с печатью организации (учреждения).</w:t>
      </w:r>
    </w:p>
    <w:p w14:paraId="7633C73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В среднем поле дается заглавие работы (приводится без слова «тема» и в кавычки не заключается).</w:t>
      </w:r>
    </w:p>
    <w:p w14:paraId="16BAE9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Далее, с выравниванием по правому краю титульного листа, указываются название объединения, фамилия, имя, отчество автора работы (полностью), число, месяц, год рождения, ниже - фамилия, имя, отчество, должность руководителя, подготовившего участника к Конкурсу.</w:t>
      </w:r>
    </w:p>
    <w:p w14:paraId="7AA5FF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В нижнем поле указывается место выполнения работы и год ее написания.</w:t>
      </w:r>
    </w:p>
    <w:p w14:paraId="07E3CCAD">
      <w:pPr>
        <w:ind w:firstLine="720"/>
        <w:jc w:val="both"/>
        <w:rPr>
          <w:sz w:val="24"/>
          <w:szCs w:val="24"/>
        </w:rPr>
      </w:pPr>
      <w:r>
        <w:rPr>
          <w:rStyle w:val="18"/>
          <w:sz w:val="24"/>
          <w:szCs w:val="24"/>
        </w:rPr>
        <w:t xml:space="preserve">В оглавлении </w:t>
      </w:r>
      <w:r>
        <w:rPr>
          <w:sz w:val="24"/>
          <w:szCs w:val="24"/>
          <w:lang w:bidi="ru-RU"/>
        </w:rPr>
        <w:t>приводятся все разделы работы и указываются страницы, с которых они начинаются.</w:t>
      </w:r>
    </w:p>
    <w:p w14:paraId="17234D78">
      <w:pPr>
        <w:ind w:firstLine="720"/>
        <w:jc w:val="both"/>
        <w:rPr>
          <w:sz w:val="24"/>
          <w:szCs w:val="24"/>
        </w:rPr>
      </w:pPr>
      <w:r>
        <w:rPr>
          <w:rStyle w:val="18"/>
          <w:sz w:val="24"/>
          <w:szCs w:val="24"/>
        </w:rPr>
        <w:t xml:space="preserve">Во введении </w:t>
      </w:r>
      <w:r>
        <w:rPr>
          <w:sz w:val="24"/>
          <w:szCs w:val="24"/>
          <w:lang w:bidi="ru-RU"/>
        </w:rPr>
        <w:t>обозначается цель, задачи исследования, формулируется объект и предмет, актуальность и новизна выбранной темы.</w:t>
      </w:r>
    </w:p>
    <w:p w14:paraId="36571F79">
      <w:pPr>
        <w:ind w:firstLine="720"/>
        <w:jc w:val="both"/>
        <w:rPr>
          <w:sz w:val="24"/>
          <w:szCs w:val="24"/>
        </w:rPr>
      </w:pPr>
      <w:r>
        <w:rPr>
          <w:rStyle w:val="18"/>
          <w:sz w:val="24"/>
          <w:szCs w:val="24"/>
        </w:rPr>
        <w:t xml:space="preserve">В основной части </w:t>
      </w:r>
      <w:r>
        <w:rPr>
          <w:sz w:val="24"/>
          <w:szCs w:val="24"/>
          <w:lang w:bidi="ru-RU"/>
        </w:rPr>
        <w:t>исследования рассматриваются и раскрываются все его этапы с указанием роли автора и его конкретного вклада в изготовлении технического изделия с учетом практической значимости.</w:t>
      </w:r>
    </w:p>
    <w:p w14:paraId="0D5832B5">
      <w:pPr>
        <w:ind w:firstLine="720"/>
        <w:jc w:val="both"/>
        <w:rPr>
          <w:sz w:val="24"/>
          <w:szCs w:val="24"/>
        </w:rPr>
      </w:pPr>
      <w:r>
        <w:rPr>
          <w:rStyle w:val="18"/>
          <w:sz w:val="24"/>
          <w:szCs w:val="24"/>
        </w:rPr>
        <w:t xml:space="preserve">В заключении </w:t>
      </w:r>
      <w:r>
        <w:rPr>
          <w:sz w:val="24"/>
          <w:szCs w:val="24"/>
          <w:lang w:bidi="ru-RU"/>
        </w:rPr>
        <w:t>подводится итог проделанной работе. Выводы могут носить как положительные, так и отрицательные результаты.</w:t>
      </w:r>
    </w:p>
    <w:p w14:paraId="41EF4974">
      <w:pPr>
        <w:ind w:firstLine="720"/>
        <w:jc w:val="both"/>
        <w:rPr>
          <w:sz w:val="24"/>
          <w:szCs w:val="24"/>
        </w:rPr>
      </w:pPr>
      <w:r>
        <w:rPr>
          <w:rStyle w:val="18"/>
          <w:sz w:val="24"/>
          <w:szCs w:val="24"/>
        </w:rPr>
        <w:t xml:space="preserve">В библиографическом списке </w:t>
      </w:r>
      <w:r>
        <w:rPr>
          <w:sz w:val="24"/>
          <w:szCs w:val="24"/>
          <w:lang w:bidi="ru-RU"/>
        </w:rPr>
        <w:t>должны быть представлены исходные данные на все источники, используемые в исследовательской работе.</w:t>
      </w:r>
    </w:p>
    <w:p w14:paraId="547348EF">
      <w:pPr>
        <w:pStyle w:val="17"/>
        <w:shd w:val="clear" w:color="auto" w:fill="auto"/>
        <w:spacing w:before="0" w:after="0" w:line="240" w:lineRule="auto"/>
        <w:ind w:firstLine="720"/>
        <w:jc w:val="both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  <w:lang w:eastAsia="ru-RU" w:bidi="ru-RU"/>
        </w:rPr>
        <w:t>Оформление работ.</w:t>
      </w:r>
    </w:p>
    <w:p w14:paraId="19DFBE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 xml:space="preserve">Правила оформления текста: шрифт </w:t>
      </w:r>
      <w:r>
        <w:rPr>
          <w:sz w:val="24"/>
          <w:szCs w:val="24"/>
          <w:lang w:val="en-US" w:eastAsia="en-US" w:bidi="en-US"/>
        </w:rPr>
        <w:t>Times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val="en-US" w:eastAsia="en-US" w:bidi="en-US"/>
        </w:rPr>
        <w:t>New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val="en-US" w:eastAsia="en-US" w:bidi="en-US"/>
        </w:rPr>
        <w:t>Roman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bidi="ru-RU"/>
        </w:rPr>
        <w:t>№ 14, через полтора интервала; красная строка - 1 см; межстрочный интервал - 1,5; выравнивание - «по ширине»; поля: верхнее - 2 см. нижнее - 2 см. левое - 3 см, правое - 1,5 см. Объем работы не более 25 страниц без учета приложений, включая рисунки, схемы, таблицы, графики и фотографии (иллюстративный материал представляется на листах формата А4).</w:t>
      </w:r>
    </w:p>
    <w:p w14:paraId="18266D7A">
      <w:pPr>
        <w:pStyle w:val="15"/>
        <w:shd w:val="clear" w:color="auto" w:fill="auto"/>
        <w:tabs>
          <w:tab w:val="left" w:pos="1138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Содержание номинаций:</w:t>
      </w:r>
    </w:p>
    <w:p w14:paraId="32B790FF">
      <w:pPr>
        <w:spacing w:after="0" w:line="240" w:lineRule="auto"/>
        <w:ind w:firstLine="360" w:firstLineChars="15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Style w:val="18"/>
          <w:b/>
          <w:bCs w:val="0"/>
          <w:sz w:val="24"/>
          <w:szCs w:val="24"/>
        </w:rPr>
        <w:t xml:space="preserve">В номинации </w:t>
      </w:r>
      <w:r>
        <w:rPr>
          <w:rStyle w:val="18"/>
          <w:sz w:val="24"/>
          <w:szCs w:val="24"/>
        </w:rPr>
        <w:t>«Новые</w:t>
      </w:r>
      <w:r>
        <w:rPr>
          <w:rStyle w:val="18"/>
          <w:rFonts w:hint="default"/>
          <w:sz w:val="24"/>
          <w:szCs w:val="24"/>
          <w:lang w:val="en-US"/>
        </w:rPr>
        <w:t xml:space="preserve"> т</w:t>
      </w:r>
      <w:r>
        <w:rPr>
          <w:rStyle w:val="18"/>
          <w:sz w:val="24"/>
          <w:szCs w:val="24"/>
        </w:rPr>
        <w:t xml:space="preserve">еоретические разработки и модели» </w:t>
      </w:r>
      <w:r>
        <w:rPr>
          <w:color w:val="000000"/>
          <w:sz w:val="24"/>
          <w:szCs w:val="24"/>
          <w:lang w:bidi="ru-RU"/>
        </w:rPr>
        <w:t>участники представляют проекты</w:t>
      </w:r>
      <w:r>
        <w:rPr>
          <w:rFonts w:hint="default"/>
          <w:color w:val="000000"/>
          <w:sz w:val="24"/>
          <w:szCs w:val="24"/>
          <w:lang w:val="en-US" w:bidi="ru-RU"/>
        </w:rPr>
        <w:t xml:space="preserve"> </w:t>
      </w:r>
      <w:r>
        <w:rPr>
          <w:color w:val="000000"/>
          <w:sz w:val="24"/>
          <w:szCs w:val="24"/>
          <w:lang w:bidi="ru-RU"/>
        </w:rPr>
        <w:t>,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которые должны иметь технико-экономические расчеты эффективности предлагаемой разработки. Творческая работа может быть оформлена в виде исследовательского проекта, модели, макета, графики, компьютерной графики, фантастических рассказов, видеоклипа, мультфильма.</w:t>
      </w:r>
    </w:p>
    <w:p w14:paraId="7BADF15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В номинации «Приборы, радиооборудование и телекоммуникационные системы»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участники представляют проекты, модели приборов, датчиков, радиоэлектронных устройств и оборудования для оснащения учебных и научных лабораторий, дистанционно управляемых моделей, микроаппаратов.</w:t>
      </w:r>
    </w:p>
    <w:p w14:paraId="5B1004C5">
      <w:pPr>
        <w:spacing w:after="0" w:line="240" w:lineRule="auto"/>
        <w:ind w:firstLine="76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В номинации «Энергия и энергосберегающие технологии»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участники представляют работы по изучению и созданию альтернативных источников энергии (тепловой, электрической, механической, солнечной и др.); ее использование в настоящее время, перспективы применения в будущем и результаты проведенных исследований. Изучение влияния физических воздействий источников энергии (шума, электромагнитного и радиационного излучения и т.д.) на окружающую среду и человека, а также обеспечение безопасности и защиты от физических воздействий изменения техносферы. Устройства преобразования одного вида энергии в другую, энергосберегающие технологии при производстве определенных видов товаров, услуг и т.д.</w:t>
      </w:r>
    </w:p>
    <w:p w14:paraId="1093F115"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В номинации «Информационные технологии и программирование»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t>участник представляет работы по двум направлениям.</w:t>
      </w:r>
    </w:p>
    <w:p w14:paraId="16945B3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В направлении «Алгоритмизация и программирование»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участник рассматривает алгоритмы и компьютерные программы, написанные на языках программирования низкого или высокого уровня. Это может быть исполняемый файл под любую операционную систему, скрипт, выполняемый как на стороне сервера, так и на стороне клиента или комбинация таких скриптов.</w:t>
      </w:r>
    </w:p>
    <w:p w14:paraId="547D1E3B">
      <w:pPr>
        <w:spacing w:after="0" w:line="240" w:lineRule="auto"/>
        <w:ind w:firstLine="76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В направлении «Компьютерная графика»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участник представляет графические работы, выполненные при помощи современных компьютерных технологий: видеоролики, фильмы и анимация.</w:t>
      </w:r>
    </w:p>
    <w:p w14:paraId="5EFDACED">
      <w:pPr>
        <w:spacing w:after="0" w:line="240" w:lineRule="auto"/>
        <w:ind w:firstLine="76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В номинации «Робототехника и автоматизированные технологии»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участники представляют проекты, модели роботов или робототехнических систем, предназначенных для выполнения рабочих операций, действий, в том числе с заменой человека на тяжелых, утомительных и опасных участках, медицине и сельском хозяйстве. Разрабатываются варианты возможного принципиального решения по структуре, функционированию, конструкции, алгоритмическому и программному обеспечению роботов.</w:t>
      </w:r>
    </w:p>
    <w:p w14:paraId="44DFE4BA">
      <w:pPr>
        <w:spacing w:after="0" w:line="240" w:lineRule="auto"/>
        <w:ind w:firstLine="76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В номинации «Конкурс макетов стендовых моделей»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участник представляет макет стендовой модели по направлениям: авиация, колесные и гусеничные машины, суда, космические корабли, дома, общественные здания и т.д.</w:t>
      </w:r>
    </w:p>
    <w:p w14:paraId="655F6F2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Принимаются все оригинальные работы моделистов, созданные из различных материалов: бумаги, дерева, пластика и т.д.</w:t>
      </w:r>
    </w:p>
    <w:p w14:paraId="4C8D1A7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Технические требования к практическому изделию и к</w:t>
      </w:r>
    </w:p>
    <w:p w14:paraId="5C3DF0C5">
      <w:pPr>
        <w:widowControl w:val="0"/>
        <w:tabs>
          <w:tab w:val="left" w:pos="1433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номинации «Конкурс макетов стендовых моделей»:</w:t>
      </w:r>
    </w:p>
    <w:p w14:paraId="4F4A9AB8">
      <w:pPr>
        <w:spacing w:after="0" w:line="240" w:lineRule="auto"/>
        <w:ind w:firstLine="76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Размеры, объем, масса, используемые материалы для изготовления технического изделия - на усмотрение участника. Техническое изделие должно быть транспортабельным, по возможности разборным, выполнено аккуратно и эстетично.</w:t>
      </w:r>
    </w:p>
    <w:p w14:paraId="7C1E66EC">
      <w:pPr>
        <w:spacing w:after="0" w:line="240" w:lineRule="auto"/>
        <w:ind w:firstLine="76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Техническое изделие должно являться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личной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разработкой участника.</w:t>
      </w:r>
    </w:p>
    <w:p w14:paraId="355F6305">
      <w:pPr>
        <w:spacing w:after="0" w:line="240" w:lineRule="auto"/>
        <w:ind w:firstLine="76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Игровые и развлекательные технические изделия не допускаются.</w:t>
      </w:r>
    </w:p>
    <w:p w14:paraId="27669740">
      <w:pPr>
        <w:spacing w:after="0" w:line="240" w:lineRule="auto"/>
        <w:ind w:firstLine="76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Техническое изделие должно быть завершенным на период его презентации.</w:t>
      </w:r>
    </w:p>
    <w:p w14:paraId="25C5435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hint="default" w:cs="Times New Roman"/>
          <w:b/>
          <w:bCs/>
          <w:kern w:val="0"/>
          <w:sz w:val="24"/>
          <w:szCs w:val="24"/>
          <w:lang w:val="en-US" w:eastAsia="ru-RU"/>
          <w14:ligatures w14:val="none"/>
        </w:rPr>
        <w:t>7.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На Конкурс не принимаются работы в следующих случаях: </w:t>
      </w:r>
    </w:p>
    <w:p w14:paraId="1BB48F29">
      <w:pPr>
        <w:pStyle w:val="9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содержание представленной работы не соответствует номинации и тематике Конкурса; </w:t>
      </w:r>
    </w:p>
    <w:p w14:paraId="78E4E0B9">
      <w:pPr>
        <w:pStyle w:val="9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работа содержит плагиат; </w:t>
      </w:r>
    </w:p>
    <w:p w14:paraId="7F8E0852">
      <w:pPr>
        <w:pStyle w:val="9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содержание конкурсной работы не соответствует требованиям Конкурса; </w:t>
      </w:r>
    </w:p>
    <w:p w14:paraId="06E24062">
      <w:pPr>
        <w:pStyle w:val="9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  <w:t>представленная работа получала одно из призовых мест на Конкурсах, проведенных в предыдущие годы.</w:t>
      </w:r>
    </w:p>
    <w:p w14:paraId="77135C69">
      <w:pPr>
        <w:widowControl w:val="0"/>
        <w:suppressAutoHyphens/>
        <w:spacing w:after="0" w:line="240" w:lineRule="auto"/>
        <w:ind w:left="1134"/>
        <w:contextualSpacing/>
        <w:jc w:val="both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371B380C">
      <w:pPr>
        <w:widowControl w:val="0"/>
        <w:tabs>
          <w:tab w:val="left" w:pos="1138"/>
        </w:tabs>
        <w:spacing w:after="0" w:line="240" w:lineRule="auto"/>
        <w:ind w:left="432"/>
        <w:jc w:val="center"/>
        <w:rPr>
          <w:rFonts w:ascii="Times New Roman" w:hAnsi="Times New Roman" w:eastAsia="Calibri" w:cs="Times New Roman"/>
          <w:b/>
          <w:spacing w:val="2"/>
          <w:kern w:val="0"/>
          <w:sz w:val="24"/>
          <w:szCs w:val="24"/>
          <w:lang w:val="en-US"/>
          <w14:ligatures w14:val="none"/>
        </w:rPr>
      </w:pPr>
    </w:p>
    <w:p w14:paraId="6B79F343">
      <w:pPr>
        <w:widowControl w:val="0"/>
        <w:tabs>
          <w:tab w:val="left" w:pos="1138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hint="default" w:eastAsia="Calibri" w:cs="Times New Roman"/>
          <w:b/>
          <w:spacing w:val="2"/>
          <w:kern w:val="0"/>
          <w:sz w:val="24"/>
          <w:szCs w:val="24"/>
          <w:lang w:val="ru-RU"/>
          <w14:ligatures w14:val="none"/>
        </w:rPr>
        <w:t>8</w:t>
      </w:r>
      <w:r>
        <w:rPr>
          <w:rFonts w:ascii="Times New Roman" w:hAnsi="Times New Roman" w:eastAsia="Calibri" w:cs="Times New Roman"/>
          <w:b/>
          <w:spacing w:val="2"/>
          <w:kern w:val="0"/>
          <w:sz w:val="24"/>
          <w:szCs w:val="24"/>
          <w14:ligatures w14:val="none"/>
        </w:rPr>
        <w:t>. Критерии оценки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33AA9E2F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hint="default" w:cs="Times New Roman"/>
          <w:color w:val="000000"/>
          <w:kern w:val="0"/>
          <w:sz w:val="24"/>
          <w:szCs w:val="24"/>
          <w:lang w:val="en-US" w:eastAsia="ru-RU" w:bidi="ru-RU"/>
          <w14:ligatures w14:val="none"/>
        </w:rPr>
        <w:t>8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.1. В ходе оценки работы приоритет отдается проектам и экспонатам, при изготовлении которых использовались элементы электронных, компьютерных, информационных техн</w:t>
      </w:r>
      <w:r>
        <w:rPr>
          <w:rFonts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логий.</w:t>
      </w:r>
    </w:p>
    <w:p w14:paraId="33833662">
      <w:pPr>
        <w:widowControl w:val="0"/>
        <w:tabs>
          <w:tab w:val="left" w:pos="1231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cs="Times New Roman"/>
          <w:color w:val="000000"/>
          <w:kern w:val="0"/>
          <w:sz w:val="24"/>
          <w:szCs w:val="24"/>
          <w:lang w:val="en-US" w:eastAsia="ru-RU" w:bidi="ru-RU"/>
          <w14:ligatures w14:val="none"/>
        </w:rPr>
        <w:t>8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.2. Оценивается:</w:t>
      </w:r>
    </w:p>
    <w:p w14:paraId="4BCA281D">
      <w:pPr>
        <w:pStyle w:val="9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  <w:t>новизна и актуальность работы;</w:t>
      </w:r>
    </w:p>
    <w:p w14:paraId="2571CA90">
      <w:pPr>
        <w:pStyle w:val="9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  <w:t>творческий подход к разработке проекта (работы);</w:t>
      </w:r>
    </w:p>
    <w:p w14:paraId="1974AA9D">
      <w:pPr>
        <w:pStyle w:val="9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  <w:t>глубина проработки проблемы;</w:t>
      </w:r>
    </w:p>
    <w:p w14:paraId="2BC21AA2">
      <w:pPr>
        <w:pStyle w:val="9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  <w:t>степень участия учащихся в выполненной работе;</w:t>
      </w:r>
    </w:p>
    <w:p w14:paraId="50848B46">
      <w:pPr>
        <w:pStyle w:val="9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  <w:t>научное и практическое значение результатов, качество оформления работы и дизайна, наличие и качество иллюстративного материала;</w:t>
      </w:r>
    </w:p>
    <w:p w14:paraId="07DFCEC8">
      <w:pPr>
        <w:pStyle w:val="9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Courier New" w:cs="Times New Roman"/>
          <w:color w:val="000000"/>
          <w:kern w:val="0"/>
          <w:sz w:val="24"/>
          <w:szCs w:val="24"/>
          <w:lang w:eastAsia="ar-SA"/>
          <w14:ligatures w14:val="none"/>
        </w:rPr>
        <w:t>оригинальность исполнения, уровень техники исполнения, применение элементов современных технологий при изготовлении экспонатов.</w:t>
      </w:r>
    </w:p>
    <w:p w14:paraId="08F28E87">
      <w:pPr>
        <w:widowControl w:val="0"/>
        <w:numPr>
          <w:ilvl w:val="0"/>
          <w:numId w:val="0"/>
        </w:numPr>
        <w:tabs>
          <w:tab w:val="left" w:pos="944"/>
        </w:tabs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8</w:t>
      </w:r>
      <w:r>
        <w:rPr>
          <w:sz w:val="24"/>
          <w:szCs w:val="24"/>
        </w:rPr>
        <w:t>.3.Участники – победители и призеры награждаются грамотами отдела образования  администрации Грязинского района.</w:t>
      </w:r>
    </w:p>
    <w:p w14:paraId="737D6389">
      <w:pPr>
        <w:contextualSpacing/>
        <w:jc w:val="both"/>
        <w:rPr>
          <w:sz w:val="24"/>
          <w:szCs w:val="24"/>
        </w:rPr>
      </w:pPr>
    </w:p>
    <w:p w14:paraId="7D2E37A8">
      <w:pPr>
        <w:contextualSpacing/>
        <w:jc w:val="both"/>
        <w:rPr>
          <w:sz w:val="24"/>
          <w:szCs w:val="24"/>
        </w:rPr>
      </w:pPr>
    </w:p>
    <w:p w14:paraId="1F07815E">
      <w:pPr>
        <w:contextualSpacing/>
        <w:jc w:val="both"/>
        <w:rPr>
          <w:sz w:val="24"/>
          <w:szCs w:val="24"/>
        </w:rPr>
      </w:pPr>
    </w:p>
    <w:p w14:paraId="04BBAE9D">
      <w:pPr>
        <w:contextualSpacing/>
        <w:jc w:val="both"/>
        <w:rPr>
          <w:sz w:val="24"/>
        </w:rPr>
      </w:pPr>
    </w:p>
    <w:p w14:paraId="72765350">
      <w:pPr>
        <w:contextualSpacing/>
        <w:jc w:val="both"/>
        <w:rPr>
          <w:sz w:val="24"/>
        </w:rPr>
      </w:pPr>
    </w:p>
    <w:p w14:paraId="01151C63">
      <w:pPr>
        <w:contextualSpacing/>
        <w:jc w:val="both"/>
        <w:rPr>
          <w:sz w:val="24"/>
        </w:rPr>
      </w:pPr>
    </w:p>
    <w:p w14:paraId="3A94F94A">
      <w:pPr>
        <w:contextualSpacing/>
        <w:jc w:val="both"/>
        <w:rPr>
          <w:sz w:val="24"/>
        </w:rPr>
      </w:pPr>
    </w:p>
    <w:p w14:paraId="3F20D69B">
      <w:pPr>
        <w:contextualSpacing/>
        <w:jc w:val="both"/>
        <w:rPr>
          <w:sz w:val="24"/>
        </w:rPr>
      </w:pPr>
    </w:p>
    <w:p w14:paraId="5399AAC6">
      <w:pPr>
        <w:contextualSpacing/>
        <w:jc w:val="both"/>
        <w:rPr>
          <w:sz w:val="24"/>
        </w:rPr>
      </w:pPr>
    </w:p>
    <w:p w14:paraId="329AFC68">
      <w:pPr>
        <w:contextualSpacing/>
        <w:jc w:val="both"/>
        <w:rPr>
          <w:sz w:val="24"/>
        </w:rPr>
      </w:pPr>
    </w:p>
    <w:p w14:paraId="15A233C2">
      <w:pPr>
        <w:contextualSpacing/>
        <w:jc w:val="both"/>
        <w:rPr>
          <w:sz w:val="24"/>
        </w:rPr>
      </w:pPr>
    </w:p>
    <w:p w14:paraId="1104C73B">
      <w:pPr>
        <w:contextualSpacing/>
        <w:jc w:val="both"/>
        <w:rPr>
          <w:sz w:val="24"/>
        </w:rPr>
      </w:pPr>
    </w:p>
    <w:tbl>
      <w:tblPr>
        <w:tblStyle w:val="3"/>
        <w:tblpPr w:leftFromText="180" w:rightFromText="180" w:horzAnchor="margin" w:tblpY="1326"/>
        <w:tblW w:w="10404" w:type="pct"/>
        <w:tblCellSpacing w:w="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6"/>
        <w:gridCol w:w="9827"/>
      </w:tblGrid>
      <w:tr w14:paraId="21F46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24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227C1"/>
          <w:p w14:paraId="1EE95A36">
            <w:pPr>
              <w:jc w:val="right"/>
              <w:rPr>
                <w:sz w:val="22"/>
                <w:szCs w:val="22"/>
              </w:rPr>
            </w:pPr>
            <w:r>
              <w:rPr>
                <w:sz w:val="24"/>
              </w:rPr>
              <w:t>Приложение 1 к Положению</w:t>
            </w:r>
          </w:p>
          <w:p w14:paraId="48D681B7">
            <w:pPr>
              <w:pStyle w:val="17"/>
              <w:shd w:val="clear" w:color="auto" w:fill="auto"/>
              <w:spacing w:before="0" w:after="0" w:line="277" w:lineRule="exact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</w:p>
          <w:p w14:paraId="08D6916A">
            <w:pPr>
              <w:pStyle w:val="17"/>
              <w:shd w:val="clear" w:color="auto" w:fill="auto"/>
              <w:spacing w:before="0" w:after="0" w:line="277" w:lineRule="exact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Заявка на участие</w:t>
            </w:r>
          </w:p>
          <w:p w14:paraId="393DA596">
            <w:pPr>
              <w:pStyle w:val="17"/>
              <w:shd w:val="clear" w:color="auto" w:fill="auto"/>
              <w:spacing w:before="0" w:after="0" w:line="277" w:lineRule="exact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в региональном этапе Всероссийского конкурса научно-исследовательских проектов обучающихся «Мы - интеллектуалы XXI века» </w:t>
            </w:r>
          </w:p>
          <w:p w14:paraId="440846F2">
            <w:pPr>
              <w:pStyle w:val="17"/>
              <w:shd w:val="clear" w:color="auto" w:fill="auto"/>
              <w:spacing w:before="0" w:after="0" w:line="277" w:lineRule="exact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11"/>
              <w:gridCol w:w="4904"/>
            </w:tblGrid>
            <w:tr w14:paraId="6C8FBA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771DF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Субъект Российской Федерации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05E4339">
                  <w:pPr>
                    <w:jc w:val="center"/>
                    <w:rPr>
                      <w:sz w:val="24"/>
                    </w:rPr>
                  </w:pPr>
                  <w:r>
                    <w:t>Липецкая область</w:t>
                  </w:r>
                </w:p>
                <w:p w14:paraId="64C7A4A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26390B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E6FAC0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Название мероприятия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2B5B8F3">
                  <w:pPr>
                    <w:pStyle w:val="17"/>
                    <w:shd w:val="clear" w:color="auto" w:fill="auto"/>
                    <w:spacing w:before="0" w:after="0" w:line="277" w:lineRule="exact"/>
                    <w:ind w:firstLine="0"/>
                    <w:jc w:val="both"/>
                    <w:rPr>
                      <w:b w:val="0"/>
                      <w:bCs w:val="0"/>
                      <w:color w:val="000000"/>
                      <w:sz w:val="26"/>
                      <w:szCs w:val="26"/>
                      <w:lang w:eastAsia="ru-RU" w:bidi="ru-RU"/>
                    </w:rPr>
                  </w:pPr>
                  <w:r>
                    <w:rPr>
                      <w:b w:val="0"/>
                      <w:bCs w:val="0"/>
                      <w:sz w:val="26"/>
                      <w:szCs w:val="26"/>
                    </w:rPr>
                    <w:t>Региональный этап Всероссийского конкурса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b w:val="0"/>
                      <w:bCs w:val="0"/>
                      <w:color w:val="000000"/>
                      <w:sz w:val="26"/>
                      <w:szCs w:val="26"/>
                      <w:lang w:eastAsia="ru-RU" w:bidi="ru-RU"/>
                    </w:rPr>
                    <w:t xml:space="preserve">научно-исследовательских проектов обучающихся «Мы - интеллектуалы XXI века» </w:t>
                  </w:r>
                </w:p>
              </w:tc>
            </w:tr>
            <w:tr w14:paraId="64FBC4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4A2C4E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Номинация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68F81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4B5AF8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8D0B7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Возрастная группа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04F48F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1ACEB3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3012AE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Название работы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6FC96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93757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78C2B0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46347C">
                  <w:pPr>
                    <w:rPr>
                      <w:sz w:val="28"/>
                      <w:szCs w:val="28"/>
                    </w:rPr>
                  </w:pPr>
                  <w:r>
                    <w:rPr>
                      <w:rStyle w:val="23"/>
                      <w:rFonts w:hint="default" w:ascii="Times New Roman" w:hAnsi="Times New Roman" w:eastAsia="Arial Unicode MS" w:cs="Times New Roman"/>
                      <w:b w:val="0"/>
                      <w:bCs w:val="0"/>
                      <w:color w:val="auto"/>
                      <w:sz w:val="28"/>
                      <w:szCs w:val="28"/>
                    </w:rPr>
                    <w:t>Ссылка</w:t>
                  </w:r>
                  <w:r>
                    <w:rPr>
                      <w:rStyle w:val="23"/>
                      <w:rFonts w:hint="default" w:ascii="Times New Roman" w:hAnsi="Times New Roman" w:eastAsia="Arial Unicode MS" w:cs="Times New Roman"/>
                      <w:b w:val="0"/>
                      <w:bCs w:val="0"/>
                      <w:color w:val="auto"/>
                      <w:sz w:val="28"/>
                      <w:szCs w:val="28"/>
                      <w:lang w:val="ru-RU"/>
                    </w:rPr>
                    <w:t xml:space="preserve"> на </w:t>
                  </w:r>
                  <w:r>
                    <w:rPr>
                      <w:rStyle w:val="23"/>
                      <w:rFonts w:hint="default" w:ascii="Times New Roman" w:hAnsi="Times New Roman" w:eastAsia="Arial Unicode MS" w:cs="Times New Roman"/>
                      <w:b w:val="0"/>
                      <w:bCs w:val="0"/>
                      <w:color w:val="auto"/>
                      <w:sz w:val="28"/>
                      <w:szCs w:val="28"/>
                    </w:rPr>
                    <w:t>конкурсные</w:t>
                  </w:r>
                  <w:r>
                    <w:rPr>
                      <w:rStyle w:val="23"/>
                      <w:rFonts w:hint="default" w:ascii="Times New Roman" w:hAnsi="Times New Roman" w:eastAsia="Arial Unicode MS" w:cs="Times New Roman"/>
                      <w:b w:val="0"/>
                      <w:bCs w:val="0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Style w:val="23"/>
                      <w:rFonts w:hint="default" w:ascii="Times New Roman" w:hAnsi="Times New Roman" w:eastAsia="Arial Unicode MS" w:cs="Times New Roman"/>
                      <w:b w:val="0"/>
                      <w:bCs w:val="0"/>
                      <w:color w:val="auto"/>
                      <w:sz w:val="28"/>
                      <w:szCs w:val="28"/>
                    </w:rPr>
                    <w:t xml:space="preserve"> материала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76689F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0AB6E5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B31938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Данные конкурсанта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8FF527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4AF097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7BD104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Фамилия, имя, отчество конкурсанта (полностью)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C6CF10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4FE1D2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7F59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Число, месяц, год рождения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E14B1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5786F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428366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6373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Контактный телефон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75628A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17BEBC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E25D5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Адрес электронной почты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4AFDEE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12F69E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85AA22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Почтовый адрес образовательной организации</w:t>
                  </w:r>
                </w:p>
                <w:p w14:paraId="7E2194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(с индексом)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F0A36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2F111D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13D76F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Данные педагога, подготовившего конкурсанта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B1A2A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19B01A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862A9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Фамилия, имя, отчество педагога (полностью)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8FF97E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126C37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091D10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Занимаемая должность (полностью)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1A63D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06B830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E9326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Мобильный телефон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2D7EE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194C9E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A8994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Адрес электронной почты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09B69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1618DD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2EB26B1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Данные образовательной организации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C99C9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17A15E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4939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 согласно Уставу (полное)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5212C7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23DEF6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293DAA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Адрес электронной почты 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903CD7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14:paraId="7F31CF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0C626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Контактный телефон</w:t>
                  </w:r>
                </w:p>
              </w:tc>
              <w:tc>
                <w:tcPr>
                  <w:tcW w:w="49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ACB1B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8323BE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033FBB8">
            <w:pPr>
              <w:ind w:firstLine="720"/>
              <w:jc w:val="center"/>
              <w:rPr>
                <w:sz w:val="28"/>
                <w:szCs w:val="28"/>
              </w:rPr>
            </w:pPr>
          </w:p>
          <w:p w14:paraId="6BEA2E49">
            <w:pPr>
              <w:rPr>
                <w:sz w:val="24"/>
              </w:rPr>
            </w:pPr>
          </w:p>
          <w:p w14:paraId="760202D6">
            <w:pPr>
              <w:ind w:firstLine="720"/>
              <w:jc w:val="right"/>
              <w:rPr>
                <w:sz w:val="24"/>
              </w:rPr>
            </w:pPr>
          </w:p>
          <w:p w14:paraId="36507AB4">
            <w:pPr>
              <w:ind w:firstLine="720"/>
              <w:jc w:val="right"/>
              <w:rPr>
                <w:sz w:val="24"/>
              </w:rPr>
            </w:pPr>
          </w:p>
          <w:p w14:paraId="0B8D52AF">
            <w:pPr>
              <w:ind w:firstLine="720"/>
              <w:jc w:val="right"/>
              <w:rPr>
                <w:sz w:val="24"/>
              </w:rPr>
            </w:pPr>
          </w:p>
          <w:p w14:paraId="44739786">
            <w:pPr>
              <w:ind w:firstLine="720"/>
              <w:jc w:val="right"/>
              <w:rPr>
                <w:sz w:val="24"/>
              </w:rPr>
            </w:pPr>
          </w:p>
          <w:p w14:paraId="5CC88837">
            <w:pPr>
              <w:ind w:firstLine="720"/>
              <w:jc w:val="right"/>
              <w:rPr>
                <w:sz w:val="24"/>
              </w:rPr>
            </w:pPr>
          </w:p>
          <w:p w14:paraId="0C38CEFC">
            <w:pPr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4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3E8F9">
            <w:pPr>
              <w:ind w:firstLine="720"/>
              <w:jc w:val="right"/>
              <w:rPr>
                <w:sz w:val="22"/>
                <w:szCs w:val="22"/>
              </w:rPr>
            </w:pPr>
          </w:p>
        </w:tc>
      </w:tr>
    </w:tbl>
    <w:p w14:paraId="284AADD6">
      <w:pPr>
        <w:widowControl w:val="0"/>
        <w:suppressAutoHyphens/>
        <w:autoSpaceDE w:val="0"/>
        <w:rPr>
          <w:color w:val="000000"/>
          <w:lang w:eastAsia="zh-CN"/>
        </w:rPr>
      </w:pPr>
    </w:p>
    <w:tbl>
      <w:tblPr>
        <w:tblStyle w:val="3"/>
        <w:tblW w:w="0" w:type="auto"/>
        <w:tblInd w:w="59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</w:tblGrid>
      <w:tr w14:paraId="3A8E4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4111" w:type="dxa"/>
          </w:tcPr>
          <w:p w14:paraId="23EDF0CB">
            <w:pPr>
              <w:widowControl w:val="0"/>
              <w:suppressAutoHyphens/>
              <w:autoSpaceDE w:val="0"/>
              <w:rPr>
                <w:color w:val="000000"/>
                <w:sz w:val="24"/>
                <w:lang w:eastAsia="zh-CN"/>
              </w:rPr>
            </w:pPr>
          </w:p>
        </w:tc>
      </w:tr>
    </w:tbl>
    <w:p w14:paraId="6B52B3D4">
      <w:pPr>
        <w:contextualSpacing/>
        <w:jc w:val="both"/>
        <w:rPr>
          <w:b/>
          <w:i/>
          <w:sz w:val="24"/>
        </w:rPr>
      </w:pPr>
    </w:p>
    <w:p w14:paraId="59FD1E77">
      <w:pPr>
        <w:contextualSpacing/>
        <w:jc w:val="right"/>
        <w:rPr>
          <w:b/>
          <w:i/>
          <w:sz w:val="24"/>
        </w:rPr>
      </w:pPr>
    </w:p>
    <w:p w14:paraId="6CC24943">
      <w:pPr>
        <w:contextualSpacing/>
        <w:jc w:val="right"/>
        <w:rPr>
          <w:b/>
          <w:i/>
          <w:sz w:val="24"/>
        </w:rPr>
      </w:pPr>
    </w:p>
    <w:p w14:paraId="61964B10">
      <w:pPr>
        <w:contextualSpacing/>
        <w:jc w:val="right"/>
        <w:rPr>
          <w:b/>
          <w:i/>
          <w:sz w:val="24"/>
        </w:rPr>
      </w:pPr>
    </w:p>
    <w:p w14:paraId="54150CA0">
      <w:pPr>
        <w:contextualSpacing/>
        <w:jc w:val="right"/>
        <w:rPr>
          <w:b/>
          <w:i/>
          <w:sz w:val="24"/>
        </w:rPr>
      </w:pPr>
    </w:p>
    <w:p w14:paraId="0EB63888">
      <w:pPr>
        <w:contextualSpacing/>
        <w:jc w:val="right"/>
        <w:rPr>
          <w:b/>
          <w:i/>
          <w:sz w:val="24"/>
        </w:rPr>
      </w:pPr>
    </w:p>
    <w:p w14:paraId="52DA5230">
      <w:pPr>
        <w:contextualSpacing/>
        <w:jc w:val="right"/>
        <w:rPr>
          <w:b/>
          <w:i/>
          <w:sz w:val="24"/>
        </w:rPr>
      </w:pPr>
    </w:p>
    <w:p w14:paraId="6E75972A">
      <w:pPr>
        <w:contextualSpacing/>
        <w:jc w:val="right"/>
        <w:rPr>
          <w:b/>
          <w:i/>
          <w:sz w:val="24"/>
        </w:rPr>
      </w:pPr>
    </w:p>
    <w:p w14:paraId="3AAE7688">
      <w:pPr>
        <w:contextualSpacing/>
        <w:jc w:val="right"/>
        <w:rPr>
          <w:b/>
          <w:i/>
          <w:sz w:val="24"/>
        </w:rPr>
      </w:pPr>
    </w:p>
    <w:p w14:paraId="68BE2CD6">
      <w:pPr>
        <w:contextualSpacing/>
        <w:jc w:val="center"/>
        <w:rPr>
          <w:b/>
          <w:i/>
          <w:sz w:val="24"/>
        </w:rPr>
      </w:pPr>
    </w:p>
    <w:p w14:paraId="6F6F7F13">
      <w:pPr>
        <w:contextualSpacing/>
        <w:jc w:val="center"/>
        <w:rPr>
          <w:b/>
          <w:i/>
          <w:sz w:val="24"/>
        </w:rPr>
      </w:pPr>
    </w:p>
    <w:p w14:paraId="57669E6C">
      <w:pPr>
        <w:contextualSpacing/>
        <w:jc w:val="center"/>
        <w:rPr>
          <w:b/>
          <w:i/>
          <w:sz w:val="24"/>
        </w:rPr>
      </w:pPr>
    </w:p>
    <w:p w14:paraId="4C93AF91">
      <w:pPr>
        <w:contextualSpacing/>
        <w:jc w:val="center"/>
        <w:rPr>
          <w:b/>
          <w:i/>
          <w:sz w:val="24"/>
        </w:rPr>
      </w:pPr>
    </w:p>
    <w:p w14:paraId="04815C6B">
      <w:pPr>
        <w:contextualSpacing/>
        <w:jc w:val="center"/>
        <w:rPr>
          <w:b/>
          <w:i/>
          <w:sz w:val="24"/>
        </w:rPr>
      </w:pPr>
    </w:p>
    <w:p w14:paraId="28630FBC">
      <w:pPr>
        <w:contextualSpacing/>
        <w:jc w:val="center"/>
        <w:rPr>
          <w:b/>
          <w:i/>
          <w:sz w:val="24"/>
        </w:rPr>
      </w:pPr>
    </w:p>
    <w:p w14:paraId="413FC0DB">
      <w:pPr>
        <w:contextualSpacing/>
        <w:rPr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05D0B"/>
    <w:multiLevelType w:val="multilevel"/>
    <w:tmpl w:val="04D05D0B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35F77B3E"/>
    <w:multiLevelType w:val="multilevel"/>
    <w:tmpl w:val="35F77B3E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21"/>
    <w:rsid w:val="000948A3"/>
    <w:rsid w:val="000A052E"/>
    <w:rsid w:val="000F4C3B"/>
    <w:rsid w:val="00134310"/>
    <w:rsid w:val="001757EF"/>
    <w:rsid w:val="00195D85"/>
    <w:rsid w:val="001B3898"/>
    <w:rsid w:val="00257A55"/>
    <w:rsid w:val="00293026"/>
    <w:rsid w:val="003254C7"/>
    <w:rsid w:val="00356042"/>
    <w:rsid w:val="00427555"/>
    <w:rsid w:val="00445824"/>
    <w:rsid w:val="00494A99"/>
    <w:rsid w:val="005018B3"/>
    <w:rsid w:val="00621622"/>
    <w:rsid w:val="00624490"/>
    <w:rsid w:val="006D2221"/>
    <w:rsid w:val="006D5EFA"/>
    <w:rsid w:val="006F34A7"/>
    <w:rsid w:val="007260D4"/>
    <w:rsid w:val="00730C1C"/>
    <w:rsid w:val="00747276"/>
    <w:rsid w:val="007F2C1F"/>
    <w:rsid w:val="00A454BF"/>
    <w:rsid w:val="00A53162"/>
    <w:rsid w:val="00A81343"/>
    <w:rsid w:val="00B80EC4"/>
    <w:rsid w:val="00CB6501"/>
    <w:rsid w:val="00D23BFF"/>
    <w:rsid w:val="00D60B9F"/>
    <w:rsid w:val="00D64736"/>
    <w:rsid w:val="00DC4B19"/>
    <w:rsid w:val="00F305F9"/>
    <w:rsid w:val="00F72207"/>
    <w:rsid w:val="00F73831"/>
    <w:rsid w:val="00FB5A21"/>
    <w:rsid w:val="00FF0576"/>
    <w:rsid w:val="0F9B65FD"/>
    <w:rsid w:val="6A0056D5"/>
    <w:rsid w:val="7C9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6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0"/>
    <w:rPr>
      <w:color w:val="0000FF"/>
      <w:u w:val="single"/>
    </w:rPr>
  </w:style>
  <w:style w:type="paragraph" w:styleId="6">
    <w:name w:val="Balloon Text"/>
    <w:basedOn w:val="1"/>
    <w:link w:val="2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footnote text"/>
    <w:basedOn w:val="1"/>
    <w:link w:val="20"/>
    <w:semiHidden/>
    <w:unhideWhenUsed/>
    <w:qFormat/>
    <w:uiPriority w:val="99"/>
    <w:rPr>
      <w:sz w:val="20"/>
      <w:szCs w:val="20"/>
      <w:lang w:eastAsia="en-US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0">
    <w:name w:val="Internet Link"/>
    <w:basedOn w:val="2"/>
    <w:qFormat/>
    <w:uiPriority w:val="0"/>
    <w:rPr>
      <w:color w:val="0000FF"/>
      <w:u w:val="single"/>
    </w:rPr>
  </w:style>
  <w:style w:type="paragraph" w:customStyle="1" w:styleId="11">
    <w:name w:val="Основной текст5"/>
    <w:basedOn w:val="1"/>
    <w:qFormat/>
    <w:uiPriority w:val="0"/>
    <w:pPr>
      <w:widowControl w:val="0"/>
      <w:shd w:val="clear" w:color="auto" w:fill="FFFFFF"/>
      <w:suppressAutoHyphens/>
      <w:spacing w:line="322" w:lineRule="exact"/>
      <w:ind w:hanging="460"/>
      <w:jc w:val="both"/>
    </w:pPr>
    <w:rPr>
      <w:spacing w:val="8"/>
      <w:sz w:val="20"/>
      <w:szCs w:val="20"/>
      <w:lang w:eastAsia="ar-SA"/>
    </w:rPr>
  </w:style>
  <w:style w:type="character" w:customStyle="1" w:styleId="12">
    <w:name w:val="Font Style11"/>
    <w:qFormat/>
    <w:uiPriority w:val="0"/>
    <w:rPr>
      <w:rFonts w:hint="default" w:ascii="Times New Roman" w:hAnsi="Times New Roman" w:cs="Times New Roman"/>
      <w:b/>
      <w:bCs/>
      <w:sz w:val="22"/>
      <w:szCs w:val="22"/>
    </w:rPr>
  </w:style>
  <w:style w:type="character" w:customStyle="1" w:styleId="13">
    <w:name w:val="Font Style12"/>
    <w:qFormat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14">
    <w:name w:val="Основной текст_"/>
    <w:link w:val="15"/>
    <w:qFormat/>
    <w:locked/>
    <w:uiPriority w:val="0"/>
    <w:rPr>
      <w:spacing w:val="2"/>
      <w:shd w:val="clear" w:color="auto" w:fill="FFFFFF"/>
    </w:rPr>
  </w:style>
  <w:style w:type="paragraph" w:customStyle="1" w:styleId="15">
    <w:name w:val="Основной текст2"/>
    <w:basedOn w:val="1"/>
    <w:link w:val="14"/>
    <w:qFormat/>
    <w:uiPriority w:val="0"/>
    <w:pPr>
      <w:widowControl w:val="0"/>
      <w:shd w:val="clear" w:color="auto" w:fill="FFFFFF"/>
      <w:spacing w:before="300" w:after="120" w:line="274" w:lineRule="exact"/>
      <w:jc w:val="center"/>
    </w:pPr>
    <w:rPr>
      <w:rFonts w:asciiTheme="minorHAnsi" w:hAnsiTheme="minorHAnsi" w:eastAsiaTheme="minorHAnsi" w:cstheme="minorBidi"/>
      <w:spacing w:val="2"/>
      <w:sz w:val="22"/>
      <w:szCs w:val="22"/>
      <w:lang w:eastAsia="en-US"/>
    </w:rPr>
  </w:style>
  <w:style w:type="character" w:customStyle="1" w:styleId="16">
    <w:name w:val="Основной текст (3)_"/>
    <w:basedOn w:val="2"/>
    <w:link w:val="17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17">
    <w:name w:val="Основной текст (3)"/>
    <w:basedOn w:val="1"/>
    <w:link w:val="16"/>
    <w:qFormat/>
    <w:uiPriority w:val="0"/>
    <w:pPr>
      <w:widowControl w:val="0"/>
      <w:shd w:val="clear" w:color="auto" w:fill="FFFFFF"/>
      <w:spacing w:before="480" w:after="240" w:line="0" w:lineRule="atLeast"/>
      <w:ind w:hanging="1840"/>
      <w:jc w:val="center"/>
    </w:pPr>
    <w:rPr>
      <w:b/>
      <w:bCs/>
      <w:sz w:val="22"/>
      <w:szCs w:val="22"/>
      <w:lang w:eastAsia="en-US"/>
    </w:rPr>
  </w:style>
  <w:style w:type="character" w:customStyle="1" w:styleId="18">
    <w:name w:val="Основной текст (2) + Полужирный"/>
    <w:basedOn w:val="2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">
    <w:name w:val="Основной текст (3) + Не полужирный"/>
    <w:basedOn w:val="16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">
    <w:name w:val="Текст сноски Знак"/>
    <w:basedOn w:val="2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1">
    <w:name w:val="Символ сноски"/>
    <w:qFormat/>
    <w:uiPriority w:val="0"/>
  </w:style>
  <w:style w:type="character" w:customStyle="1" w:styleId="2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23">
    <w:name w:val="Основной текст (2)"/>
    <w:basedOn w:val="24"/>
    <w:qFormat/>
    <w:uiPriority w:val="0"/>
    <w:rPr>
      <w:rFonts w:hint="default" w:ascii="Times New Roman" w:hAnsi="Times New Roman" w:eastAsia="Times New Roman" w:cs="Times New Roman"/>
      <w:b/>
      <w:bCs/>
      <w:color w:val="000000"/>
      <w:spacing w:val="9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24">
    <w:name w:val="Основной текст (2)_"/>
    <w:basedOn w:val="2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3A83-C36A-43A8-86CA-026B6B0A62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2379</Words>
  <Characters>13565</Characters>
  <Lines>113</Lines>
  <Paragraphs>31</Paragraphs>
  <TotalTime>28</TotalTime>
  <ScaleCrop>false</ScaleCrop>
  <LinksUpToDate>false</LinksUpToDate>
  <CharactersWithSpaces>15913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2022-09-27T09:45:00Z</dcterms:created>
  <dc:creator>Windows User</dc:creator>
  <cp:lastModifiedBy>crtdu</cp:lastModifiedBy>
  <cp:lastPrinted>2026-01-19T06:46:59Z</cp:lastPrinted>
  <dcterms:modified xsi:type="dcterms:W3CDTF">2026-01-19T06:52:05Z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B8FA6692CFDB4C5B901380765D7BD163_12</vt:lpwstr>
  </property>
</Properties>
</file>