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03" w:rsidRDefault="002E4A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Утверждаю:</w:t>
      </w:r>
    </w:p>
    <w:p w:rsidR="00151003" w:rsidRDefault="002E4A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Начальник отдела образования</w:t>
      </w:r>
    </w:p>
    <w:p w:rsidR="00151003" w:rsidRDefault="002E4A0A">
      <w:pPr>
        <w:tabs>
          <w:tab w:val="left" w:pos="5954"/>
          <w:tab w:val="left" w:pos="6288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____________  Васильева А.Ю. </w:t>
      </w:r>
    </w:p>
    <w:p w:rsidR="00151003" w:rsidRDefault="002E4A0A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</w:p>
    <w:p w:rsidR="00151003" w:rsidRDefault="00151003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151003" w:rsidRDefault="002E4A0A">
      <w:pPr>
        <w:spacing w:after="25"/>
        <w:ind w:left="10" w:right="17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51003" w:rsidRDefault="002E4A0A">
      <w:pPr>
        <w:spacing w:after="4" w:line="270" w:lineRule="auto"/>
        <w:ind w:left="504" w:right="67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151003" w:rsidRDefault="002E4A0A">
      <w:pPr>
        <w:spacing w:after="4" w:line="270" w:lineRule="auto"/>
        <w:ind w:left="504" w:right="678" w:hanging="1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муниципального этапа Всероссийского конкурса  юных кинематографистов «Десятая муза</w:t>
      </w:r>
      <w:r w:rsidR="00934ED4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75B48" w:rsidRPr="00775B48">
        <w:rPr>
          <w:rFonts w:ascii="Times New Roman" w:hAnsi="Times New Roman" w:cs="Times New Roman"/>
          <w:b/>
          <w:sz w:val="24"/>
          <w:szCs w:val="24"/>
        </w:rPr>
        <w:t xml:space="preserve"> памяти Сергея Васильевича Чернышёва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1003" w:rsidRDefault="002E4A0A">
      <w:pPr>
        <w:spacing w:after="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51003" w:rsidRDefault="002E4A0A">
      <w:pPr>
        <w:pStyle w:val="1"/>
        <w:ind w:left="504" w:right="1043"/>
        <w:rPr>
          <w:sz w:val="24"/>
          <w:szCs w:val="24"/>
        </w:rPr>
      </w:pPr>
      <w:r>
        <w:rPr>
          <w:sz w:val="24"/>
          <w:szCs w:val="24"/>
        </w:rPr>
        <w:t xml:space="preserve">1. Общие положения </w:t>
      </w:r>
    </w:p>
    <w:p w:rsidR="00151003" w:rsidRDefault="002E4A0A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общий порядок организации проведения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этапа Всероссийского конкурса юных кинематографистов «Десятая муза» (далее – Конкурс). </w:t>
      </w:r>
    </w:p>
    <w:p w:rsidR="00151003" w:rsidRDefault="002E4A0A">
      <w:pPr>
        <w:spacing w:after="5" w:line="268" w:lineRule="auto"/>
        <w:ind w:left="-15" w:right="17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Конкурс  проводится на основании Положения о Всероссийском конкурсе юных кинематографистов «Десятая муза».</w:t>
      </w:r>
    </w:p>
    <w:p w:rsidR="00FA78F5" w:rsidRPr="00FA78F5" w:rsidRDefault="00FA78F5" w:rsidP="00FA78F5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8F5">
        <w:rPr>
          <w:rFonts w:ascii="Times New Roman" w:hAnsi="Times New Roman" w:cs="Times New Roman"/>
          <w:sz w:val="24"/>
          <w:szCs w:val="24"/>
        </w:rPr>
        <w:t>1.3. Учредитель Конкурса – министерство образования Липецкой области</w:t>
      </w:r>
    </w:p>
    <w:p w:rsidR="00151003" w:rsidRDefault="002E4A0A" w:rsidP="00FA78F5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8F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78F5" w:rsidRPr="00FA78F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78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78F5" w:rsidRPr="00FA78F5">
        <w:rPr>
          <w:rFonts w:ascii="Times New Roman" w:hAnsi="Times New Roman" w:cs="Times New Roman"/>
          <w:sz w:val="24"/>
          <w:szCs w:val="24"/>
        </w:rPr>
        <w:t>Организатор Конкурса – Государственное бюджетное учреждение дополнительного образования Липецкой области «Центр образования «Приоритет»</w:t>
      </w:r>
      <w:r w:rsidR="00FA78F5">
        <w:rPr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МБУ ДО ЦРТДЮ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рязи (далее – Центр). </w:t>
      </w:r>
    </w:p>
    <w:p w:rsidR="00151003" w:rsidRDefault="002E4A0A">
      <w:pPr>
        <w:spacing w:after="3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pStyle w:val="1"/>
        <w:ind w:left="504" w:right="682"/>
        <w:rPr>
          <w:sz w:val="24"/>
          <w:szCs w:val="24"/>
        </w:rPr>
      </w:pPr>
      <w:r>
        <w:rPr>
          <w:sz w:val="24"/>
          <w:szCs w:val="24"/>
        </w:rPr>
        <w:t xml:space="preserve">2. Цель и задачи Конкурса </w:t>
      </w:r>
    </w:p>
    <w:p w:rsidR="00151003" w:rsidRDefault="002E4A0A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Конкурс проводится с целью развития детского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кинотворчества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повышения художественного уровня детских любительских фильмов, расширения диапазона диалога сверстников, приобщения юных кинолюбителей к лучшим образцам отечественной культуры и искусства. </w:t>
      </w:r>
    </w:p>
    <w:p w:rsidR="00151003" w:rsidRDefault="002E4A0A">
      <w:pPr>
        <w:spacing w:after="38" w:line="268" w:lineRule="auto"/>
        <w:ind w:left="720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Основными задачами Конкурса являются: </w:t>
      </w:r>
    </w:p>
    <w:p w:rsidR="00151003" w:rsidRDefault="002E4A0A">
      <w:pPr>
        <w:spacing w:after="33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создание среды творческого общения детских киностудий, любительских объединений;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выявление и поддержка талантливых учащихся; </w:t>
      </w:r>
    </w:p>
    <w:p w:rsidR="00151003" w:rsidRDefault="002E4A0A">
      <w:pPr>
        <w:spacing w:after="33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воспитание высокого художественного вкуса учащихся средствами киноискусства, создание художественных образов средствами кино;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поиск новых форм и жанров в детском экранном искусстве;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привлечение внимания широкой общественности к лучшим образцам детс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любительского кино. </w:t>
      </w:r>
    </w:p>
    <w:p w:rsidR="00151003" w:rsidRDefault="002E4A0A">
      <w:pPr>
        <w:spacing w:after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pStyle w:val="1"/>
        <w:ind w:left="504" w:right="679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 Конкурса </w:t>
      </w:r>
    </w:p>
    <w:p w:rsidR="00151003" w:rsidRDefault="002E4A0A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Участниками Конкурса являются обучающиеся общеобразовательных организаций,  организаций дополнительного образования. </w:t>
      </w:r>
      <w:proofErr w:type="gramEnd"/>
    </w:p>
    <w:p w:rsidR="00151003" w:rsidRDefault="002E4A0A">
      <w:pPr>
        <w:spacing w:after="5" w:line="268" w:lineRule="auto"/>
        <w:ind w:left="708" w:right="1936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двух возрастных категориях:</w:t>
      </w:r>
    </w:p>
    <w:p w:rsidR="00151003" w:rsidRDefault="002E4A0A">
      <w:pPr>
        <w:spacing w:after="5" w:line="268" w:lineRule="auto"/>
        <w:ind w:left="708" w:right="1936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eastAsia="Arial" w:hAnsi="Times New Roman" w:cs="Times New Roman"/>
          <w:sz w:val="24"/>
          <w:szCs w:val="24"/>
        </w:rPr>
        <w:t xml:space="preserve"> 1</w:t>
      </w:r>
      <w:r w:rsidR="00FA78F5">
        <w:rPr>
          <w:rFonts w:ascii="Times New Roman" w:eastAsia="Arial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 13 лет;  </w:t>
      </w:r>
    </w:p>
    <w:p w:rsidR="00151003" w:rsidRDefault="002E4A0A">
      <w:pPr>
        <w:spacing w:after="5" w:line="268" w:lineRule="auto"/>
        <w:ind w:left="708" w:right="1936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18 лет. </w:t>
      </w:r>
    </w:p>
    <w:p w:rsidR="00151003" w:rsidRDefault="002E4A0A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Допускается индивидуальное и коллективное участие в соответствии с требованиями Конкурса. При коллективном участии в Конкурсе возрастная категория определяется по возрасту самого старшего участника. </w:t>
      </w:r>
    </w:p>
    <w:p w:rsidR="00151003" w:rsidRDefault="002E4A0A">
      <w:pPr>
        <w:spacing w:after="33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left="720" w:right="2222" w:firstLine="1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проведения Конкурса </w:t>
      </w:r>
    </w:p>
    <w:p w:rsidR="00151003" w:rsidRDefault="00151003">
      <w:pPr>
        <w:spacing w:after="5" w:line="268" w:lineRule="auto"/>
        <w:ind w:left="720" w:right="2222" w:firstLine="1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03" w:rsidRDefault="002E4A0A">
      <w:pPr>
        <w:spacing w:after="5" w:line="268" w:lineRule="auto"/>
        <w:ind w:left="720" w:right="222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4.1. Конкурс проводится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left="720" w:right="2222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с </w:t>
      </w:r>
      <w:r w:rsidR="00FA78F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FA78F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2025 года по </w:t>
      </w:r>
      <w:r w:rsidR="00FA78F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FA78F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202</w:t>
      </w:r>
      <w:r w:rsidR="00FA78F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51003" w:rsidRDefault="002E4A0A">
      <w:pPr>
        <w:spacing w:after="5" w:line="268" w:lineRule="auto"/>
        <w:ind w:right="2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1DEA" w:rsidRDefault="002E4A0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4.2.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E1DEA" w:rsidRPr="006E1DEA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6E1DEA" w:rsidRPr="006E1DEA">
        <w:rPr>
          <w:rFonts w:ascii="Times New Roman" w:hAnsi="Times New Roman" w:cs="Times New Roman"/>
          <w:spacing w:val="-5"/>
          <w:sz w:val="24"/>
          <w:szCs w:val="24"/>
        </w:rPr>
        <w:t>Конкурсе заявки и работы (ссылка на работу) принимаются</w:t>
      </w:r>
      <w:r w:rsidR="006E1DEA" w:rsidRPr="000D19A6">
        <w:rPr>
          <w:spacing w:val="-5"/>
          <w:sz w:val="28"/>
          <w:szCs w:val="28"/>
        </w:rPr>
        <w:t xml:space="preserve"> </w:t>
      </w:r>
      <w:r w:rsidR="006E1DEA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до 24 марта  2026 года</w:t>
      </w:r>
      <w:r w:rsidR="006E1D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МБУ ДО ЦРТДЮ</w:t>
      </w:r>
      <w:r w:rsidR="006E1D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  электронному адресу: </w:t>
      </w:r>
      <w:hyperlink r:id="rId7" w:history="1">
        <w:r w:rsidR="006E1DEA">
          <w:rPr>
            <w:rStyle w:val="a3"/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crtdugrz</w:t>
        </w:r>
        <w:r w:rsidR="006E1DEA">
          <w:rPr>
            <w:rStyle w:val="a3"/>
            <w:rFonts w:ascii="Times New Roman" w:eastAsia="Times New Roman" w:hAnsi="Times New Roman" w:cs="Times New Roman"/>
            <w:spacing w:val="-5"/>
            <w:sz w:val="24"/>
            <w:szCs w:val="24"/>
          </w:rPr>
          <w:t>@</w:t>
        </w:r>
        <w:r w:rsidR="006E1DEA">
          <w:rPr>
            <w:rStyle w:val="a3"/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yandex</w:t>
        </w:r>
        <w:r w:rsidR="006E1DEA">
          <w:rPr>
            <w:rStyle w:val="a3"/>
            <w:rFonts w:ascii="Times New Roman" w:eastAsia="Times New Roman" w:hAnsi="Times New Roman" w:cs="Times New Roman"/>
            <w:spacing w:val="-5"/>
            <w:sz w:val="24"/>
            <w:szCs w:val="24"/>
          </w:rPr>
          <w:t>.</w:t>
        </w:r>
        <w:proofErr w:type="spellStart"/>
        <w:r w:rsidR="006E1DEA">
          <w:rPr>
            <w:rStyle w:val="a3"/>
            <w:rFonts w:ascii="Times New Roman" w:eastAsia="Times New Roman" w:hAnsi="Times New Roman" w:cs="Times New Roman"/>
            <w:spacing w:val="-5"/>
            <w:sz w:val="24"/>
            <w:szCs w:val="24"/>
            <w:lang w:val="en-US"/>
          </w:rPr>
          <w:t>ru</w:t>
        </w:r>
        <w:proofErr w:type="spellEnd"/>
      </w:hyperlink>
      <w:r w:rsidR="006E1D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E1DEA">
        <w:rPr>
          <w:rFonts w:ascii="Times New Roman" w:eastAsia="Times New Roman" w:hAnsi="Times New Roman" w:cs="Times New Roman"/>
          <w:color w:val="auto"/>
          <w:sz w:val="24"/>
          <w:szCs w:val="24"/>
        </w:rPr>
        <w:t>с пометкой «Десятая муза».</w:t>
      </w:r>
    </w:p>
    <w:p w:rsidR="00DC4FAC" w:rsidRPr="00DC4FAC" w:rsidRDefault="002E4A0A" w:rsidP="00DC4FAC">
      <w:pPr>
        <w:shd w:val="clear" w:color="auto" w:fill="FFFFFF"/>
        <w:rPr>
          <w:rFonts w:ascii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Работы представляются на Конкурс в виде ссылок </w:t>
      </w:r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(</w:t>
      </w:r>
      <w:proofErr w:type="spellStart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Облако@</w:t>
      </w:r>
      <w:proofErr w:type="spellEnd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Mail.ru</w:t>
      </w:r>
      <w:proofErr w:type="spellEnd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 xml:space="preserve"> , </w:t>
      </w:r>
      <w:proofErr w:type="spellStart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Яндекс</w:t>
      </w:r>
      <w:proofErr w:type="gramStart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.Д</w:t>
      </w:r>
      <w:proofErr w:type="gramEnd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иск</w:t>
      </w:r>
      <w:proofErr w:type="spellEnd"/>
      <w:r w:rsidR="00DC4FAC" w:rsidRPr="00DC4FAC">
        <w:rPr>
          <w:rFonts w:ascii="Times New Roman" w:hAnsi="Times New Roman" w:cs="Times New Roman"/>
          <w:color w:val="34343C"/>
          <w:sz w:val="24"/>
          <w:szCs w:val="24"/>
        </w:rPr>
        <w:t>) на размещенную конкурсную работу</w:t>
      </w:r>
      <w:r w:rsidR="00DC4FAC">
        <w:rPr>
          <w:rFonts w:ascii="Times New Roman" w:hAnsi="Times New Roman" w:cs="Times New Roman"/>
          <w:color w:val="34343C"/>
          <w:sz w:val="24"/>
          <w:szCs w:val="24"/>
        </w:rPr>
        <w:t>.</w:t>
      </w:r>
    </w:p>
    <w:p w:rsidR="00151003" w:rsidRDefault="0079640D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</w:t>
      </w:r>
      <w:r w:rsidR="002E4A0A">
        <w:rPr>
          <w:rFonts w:ascii="Times New Roman" w:eastAsia="Times New Roman" w:hAnsi="Times New Roman" w:cs="Times New Roman"/>
          <w:color w:val="auto"/>
          <w:sz w:val="24"/>
          <w:szCs w:val="24"/>
        </w:rPr>
        <w:t>онкурсные документы (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только </w:t>
      </w:r>
      <w:r w:rsidR="002E4A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заявки на участие </w:t>
      </w:r>
      <w:r w:rsidR="006E1DE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</w:t>
      </w:r>
      <w:r w:rsidR="002E4A0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формате </w:t>
      </w:r>
      <w:r w:rsidR="002E4A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t>doc</w:t>
      </w:r>
      <w:r w:rsidR="002E4A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E4A0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или</w:t>
      </w:r>
      <w:r w:rsidR="002E4A0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.</w:t>
      </w:r>
      <w:proofErr w:type="spellStart"/>
      <w:r w:rsidR="002E4A0A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docx</w:t>
      </w:r>
      <w:proofErr w:type="spellEnd"/>
      <w:r w:rsidR="00FA78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ссылками на работы </w:t>
      </w:r>
      <w:r w:rsidR="00FA78F5">
        <w:rPr>
          <w:rFonts w:ascii="Times New Roman" w:eastAsia="Times New Roman" w:hAnsi="Times New Roman" w:cs="Times New Roman"/>
          <w:color w:val="auto"/>
          <w:sz w:val="24"/>
          <w:szCs w:val="24"/>
        </w:rPr>
        <w:t>(Приложение 1</w:t>
      </w:r>
      <w:r w:rsidR="002E4A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файлы заявок </w:t>
      </w:r>
      <w:r w:rsidR="00E73DD0">
        <w:rPr>
          <w:rFonts w:ascii="Times New Roman" w:eastAsia="Times New Roman" w:hAnsi="Times New Roman" w:cs="Times New Roman"/>
          <w:color w:val="auto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73D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быть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подписаны</w:t>
      </w:r>
      <w:r w:rsidR="00E73D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="002E4A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73DD0" w:rsidRPr="00E73DD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номинация, </w:t>
      </w:r>
      <w:r w:rsidR="002E4A0A" w:rsidRPr="00E73DD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Ф.И. участника, </w:t>
      </w:r>
      <w:r w:rsidR="00E73DD0" w:rsidRPr="00E73DD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возраст, ОУ</w:t>
      </w:r>
      <w:r w:rsidR="002E4A0A" w:rsidRPr="00E73DD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.</w:t>
      </w:r>
      <w:r w:rsidR="002E4A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73DD0" w:rsidRDefault="00E73DD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Конкурсе означает полное согласие и принятие правил данного Положения.</w:t>
      </w:r>
    </w:p>
    <w:p w:rsidR="00151003" w:rsidRDefault="002E4A0A">
      <w:pPr>
        <w:spacing w:after="5" w:line="268" w:lineRule="auto"/>
        <w:ind w:left="-15" w:right="178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Конкурс проводится по следующим номинациям: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«Документальный экран»;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«Научно-популярный фильм»;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«Игровое кино»; </w:t>
      </w:r>
    </w:p>
    <w:p w:rsidR="00151003" w:rsidRDefault="002E4A0A">
      <w:pPr>
        <w:spacing w:after="5" w:line="268" w:lineRule="auto"/>
        <w:ind w:right="1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«Анимационное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искусство»; </w:t>
      </w:r>
    </w:p>
    <w:p w:rsidR="0079640D" w:rsidRDefault="002E4A0A" w:rsidP="007964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«Телевизионная журналистика»</w:t>
      </w:r>
      <w:r w:rsidR="0079640D" w:rsidRPr="0079640D">
        <w:rPr>
          <w:sz w:val="28"/>
          <w:szCs w:val="28"/>
        </w:rPr>
        <w:t xml:space="preserve"> </w:t>
      </w:r>
    </w:p>
    <w:p w:rsidR="0079640D" w:rsidRPr="0079640D" w:rsidRDefault="0079640D" w:rsidP="007964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640D">
        <w:rPr>
          <w:rFonts w:ascii="Times New Roman" w:hAnsi="Times New Roman" w:cs="Times New Roman"/>
          <w:sz w:val="24"/>
          <w:szCs w:val="24"/>
        </w:rPr>
        <w:t>специальная номинация «И это всё о нём…», посвящённая памяти С.В. Чернышёва.</w:t>
      </w:r>
    </w:p>
    <w:p w:rsidR="00151003" w:rsidRDefault="00151003">
      <w:pPr>
        <w:spacing w:after="5" w:line="268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</w:p>
    <w:p w:rsidR="00151003" w:rsidRDefault="002E4A0A">
      <w:pPr>
        <w:spacing w:after="5" w:line="268" w:lineRule="auto"/>
        <w:ind w:left="720" w:right="1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Требования к конкурсным работам. </w:t>
      </w:r>
    </w:p>
    <w:p w:rsidR="0079640D" w:rsidRPr="0079640D" w:rsidRDefault="0079640D" w:rsidP="0079640D">
      <w:pPr>
        <w:pStyle w:val="a9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79640D">
        <w:t xml:space="preserve">На Конкурс принимаются работы, выполненные участниками в 2025-2026 учебном году. </w:t>
      </w:r>
    </w:p>
    <w:p w:rsidR="0079640D" w:rsidRPr="0079640D" w:rsidRDefault="0079640D" w:rsidP="0079640D">
      <w:pPr>
        <w:pStyle w:val="a9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79640D">
        <w:t xml:space="preserve">К участию в Конкурсе допускаются творческие работы любого жанра и творческого решения, отвечающие целям и задачам Конкурса. </w:t>
      </w:r>
    </w:p>
    <w:p w:rsidR="0079640D" w:rsidRPr="0079640D" w:rsidRDefault="0079640D" w:rsidP="0079640D">
      <w:pPr>
        <w:pStyle w:val="a9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79640D">
        <w:t xml:space="preserve">От каждого объединения кинолюбителей принимаются не более 6-х фильмов (1 фильм – 1 номинация) от каждой возрастной группы. Хронометраж каждого фильма – не более 15 минут. </w:t>
      </w:r>
    </w:p>
    <w:p w:rsidR="0079640D" w:rsidRPr="0079640D" w:rsidRDefault="0079640D" w:rsidP="0079640D">
      <w:pPr>
        <w:pStyle w:val="a9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79640D">
        <w:t xml:space="preserve">В представленных конкурсных материалах должны отсутствовать: сцены и сюжеты, оскорбляющие чувства верующих разных религий и </w:t>
      </w:r>
      <w:proofErr w:type="spellStart"/>
      <w:r w:rsidRPr="0079640D">
        <w:t>конфессий</w:t>
      </w:r>
      <w:proofErr w:type="spellEnd"/>
      <w:r w:rsidRPr="0079640D">
        <w:t>; сцены жестокости и насилия; сюжеты и кадры, рекламирующие и пропагандирующие суицид, наркотики, алкоголь, курение и нарушающие законы Российской Федерации.</w:t>
      </w:r>
    </w:p>
    <w:p w:rsidR="0079640D" w:rsidRPr="0079640D" w:rsidRDefault="0079640D" w:rsidP="0079640D">
      <w:pPr>
        <w:pStyle w:val="a9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79640D">
        <w:t xml:space="preserve">Ответственность за соблюдение авторских прав творческой работы несет участник, представивший работу </w:t>
      </w:r>
      <w:proofErr w:type="gramStart"/>
      <w:r w:rsidRPr="0079640D">
        <w:t>на</w:t>
      </w:r>
      <w:proofErr w:type="gramEnd"/>
      <w:r w:rsidRPr="0079640D">
        <w:t xml:space="preserve"> Конкурса</w:t>
      </w:r>
    </w:p>
    <w:p w:rsidR="0079640D" w:rsidRDefault="0079640D">
      <w:pPr>
        <w:spacing w:after="5" w:line="268" w:lineRule="auto"/>
        <w:ind w:left="720" w:right="178"/>
        <w:jc w:val="both"/>
        <w:rPr>
          <w:rFonts w:ascii="Times New Roman" w:hAnsi="Times New Roman" w:cs="Times New Roman"/>
          <w:sz w:val="24"/>
          <w:szCs w:val="24"/>
        </w:rPr>
      </w:pPr>
    </w:p>
    <w:p w:rsidR="0079640D" w:rsidRPr="0041091C" w:rsidRDefault="0079640D" w:rsidP="0079640D">
      <w:pPr>
        <w:pStyle w:val="20"/>
        <w:shd w:val="clear" w:color="auto" w:fill="auto"/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sz w:val="24"/>
          <w:szCs w:val="24"/>
        </w:rPr>
        <w:t>Работы, присылаемые на Конкурс, должны соответствовать следующим требованиям:</w:t>
      </w:r>
    </w:p>
    <w:p w:rsidR="0079640D" w:rsidRPr="0041091C" w:rsidRDefault="0079640D" w:rsidP="007964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sz w:val="24"/>
          <w:szCs w:val="24"/>
        </w:rPr>
        <w:t>В номинации «Документальный экран»</w:t>
      </w:r>
      <w:r w:rsidRPr="00410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091C">
        <w:rPr>
          <w:rFonts w:ascii="Times New Roman" w:hAnsi="Times New Roman" w:cs="Times New Roman"/>
          <w:sz w:val="24"/>
          <w:szCs w:val="24"/>
        </w:rPr>
        <w:t>могут быть представлены работы в виде: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 xml:space="preserve">фильма-кинохроники </w:t>
      </w:r>
      <w:r w:rsidRPr="0041091C">
        <w:rPr>
          <w:rFonts w:ascii="Times New Roman" w:hAnsi="Times New Roman" w:cs="Times New Roman"/>
          <w:sz w:val="24"/>
          <w:szCs w:val="24"/>
        </w:rPr>
        <w:t>(репортаж с яркого события, мероприятия, праздника, свидетельствующий о факте и значимости его проведения);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фильма-беседы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 об интересном собеседнике, ярких событиях его жизни и деятельности);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 xml:space="preserve">фильма-монолога </w:t>
      </w:r>
      <w:r w:rsidRPr="0041091C">
        <w:rPr>
          <w:rFonts w:ascii="Times New Roman" w:hAnsi="Times New Roman" w:cs="Times New Roman"/>
          <w:sz w:val="24"/>
          <w:szCs w:val="24"/>
        </w:rPr>
        <w:t>(материал из серии «расскажи сам о себе»);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фильма-интервью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 о людях, интересных событиях, значимых для окружающих);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фильма-обозрения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(короткая информация о жизни страны, внутренних и международных политических и других событиях);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фильма-биографии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 о жизни выдающихся людей);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фильма на социальную тему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(о вреде пагубных привычек, защите животных, охране природы, помощи людям с ограниченными возможностями здоровья и пр.);</w:t>
      </w:r>
    </w:p>
    <w:p w:rsidR="0079640D" w:rsidRPr="0041091C" w:rsidRDefault="0079640D" w:rsidP="0079640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агитационного фильма </w:t>
      </w:r>
      <w:r w:rsidRPr="0041091C">
        <w:rPr>
          <w:rFonts w:ascii="Times New Roman" w:hAnsi="Times New Roman" w:cs="Times New Roman"/>
          <w:sz w:val="24"/>
          <w:szCs w:val="24"/>
        </w:rPr>
        <w:t>(короткометражный фильм публицистического характера, используемый в целях агитации).</w:t>
      </w:r>
    </w:p>
    <w:p w:rsidR="0079640D" w:rsidRPr="0041091C" w:rsidRDefault="0079640D" w:rsidP="0079640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sz w:val="24"/>
          <w:szCs w:val="24"/>
        </w:rPr>
        <w:t>Номинация «Анимационное искусство»</w:t>
      </w:r>
      <w:r w:rsidRPr="00410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091C">
        <w:rPr>
          <w:rFonts w:ascii="Times New Roman" w:hAnsi="Times New Roman" w:cs="Times New Roman"/>
          <w:sz w:val="24"/>
          <w:szCs w:val="24"/>
        </w:rPr>
        <w:t>может быть представлена в жанрах:</w:t>
      </w:r>
    </w:p>
    <w:p w:rsidR="0079640D" w:rsidRPr="0041091C" w:rsidRDefault="0079640D" w:rsidP="0079640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sz w:val="24"/>
          <w:szCs w:val="24"/>
        </w:rPr>
        <w:t>объёмная анимация;</w:t>
      </w:r>
    </w:p>
    <w:p w:rsidR="0079640D" w:rsidRPr="0041091C" w:rsidRDefault="0079640D" w:rsidP="0079640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sz w:val="24"/>
          <w:szCs w:val="24"/>
        </w:rPr>
        <w:t>живописная анимация;</w:t>
      </w:r>
    </w:p>
    <w:p w:rsidR="0079640D" w:rsidRPr="0041091C" w:rsidRDefault="0079640D" w:rsidP="0079640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91C">
        <w:rPr>
          <w:rFonts w:ascii="Times New Roman" w:hAnsi="Times New Roman" w:cs="Times New Roman"/>
          <w:sz w:val="24"/>
          <w:szCs w:val="24"/>
        </w:rPr>
        <w:t>перекладочная</w:t>
      </w:r>
      <w:proofErr w:type="spellEnd"/>
      <w:r w:rsidRPr="0041091C">
        <w:rPr>
          <w:rFonts w:ascii="Times New Roman" w:hAnsi="Times New Roman" w:cs="Times New Roman"/>
          <w:sz w:val="24"/>
          <w:szCs w:val="24"/>
        </w:rPr>
        <w:t xml:space="preserve"> анимация;</w:t>
      </w:r>
    </w:p>
    <w:p w:rsidR="0079640D" w:rsidRPr="0041091C" w:rsidRDefault="0079640D" w:rsidP="0079640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sz w:val="24"/>
          <w:szCs w:val="24"/>
        </w:rPr>
        <w:t>компьютерная анимация;</w:t>
      </w:r>
    </w:p>
    <w:p w:rsidR="0079640D" w:rsidRPr="0041091C" w:rsidRDefault="0079640D" w:rsidP="0079640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sz w:val="24"/>
          <w:szCs w:val="24"/>
        </w:rPr>
        <w:t>пластилиновая анимация.</w:t>
      </w:r>
    </w:p>
    <w:p w:rsidR="0079640D" w:rsidRPr="0041091C" w:rsidRDefault="0079640D" w:rsidP="0079640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sz w:val="24"/>
          <w:szCs w:val="24"/>
        </w:rPr>
        <w:t xml:space="preserve">В номинации «Игровое кино» </w:t>
      </w:r>
      <w:r w:rsidRPr="0041091C">
        <w:rPr>
          <w:rFonts w:ascii="Times New Roman" w:hAnsi="Times New Roman" w:cs="Times New Roman"/>
          <w:sz w:val="24"/>
          <w:szCs w:val="24"/>
        </w:rPr>
        <w:t xml:space="preserve">могут быть представлены работы в виде: </w:t>
      </w:r>
    </w:p>
    <w:p w:rsidR="0079640D" w:rsidRPr="0041091C" w:rsidRDefault="0079640D" w:rsidP="0079640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исторического фильма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(конкурсант в игровой форме воссоздаёт исторические события, которые основаны на изображении реальных событий, реальных персонажей исторического прошлого);</w:t>
      </w:r>
    </w:p>
    <w:p w:rsidR="0079640D" w:rsidRPr="0041091C" w:rsidRDefault="0079640D" w:rsidP="0079640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музыкального кино или видеоклипа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(материал, в котором музыка играет главенствующую роль или </w:t>
      </w:r>
      <w:proofErr w:type="spellStart"/>
      <w:proofErr w:type="gramStart"/>
      <w:r w:rsidRPr="0041091C">
        <w:rPr>
          <w:rFonts w:ascii="Times New Roman" w:hAnsi="Times New Roman" w:cs="Times New Roman"/>
          <w:sz w:val="24"/>
          <w:szCs w:val="24"/>
        </w:rPr>
        <w:t>фильм-музыкальный</w:t>
      </w:r>
      <w:proofErr w:type="spellEnd"/>
      <w:proofErr w:type="gramEnd"/>
      <w:r w:rsidRPr="0041091C">
        <w:rPr>
          <w:rFonts w:ascii="Times New Roman" w:hAnsi="Times New Roman" w:cs="Times New Roman"/>
          <w:sz w:val="24"/>
          <w:szCs w:val="24"/>
        </w:rPr>
        <w:t xml:space="preserve"> видеоклип); </w:t>
      </w:r>
    </w:p>
    <w:p w:rsidR="0079640D" w:rsidRPr="0041091C" w:rsidRDefault="0079640D" w:rsidP="0079640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жанра «Сказка»</w:t>
      </w:r>
      <w:r w:rsidRPr="004109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91C">
        <w:rPr>
          <w:rFonts w:ascii="Times New Roman" w:hAnsi="Times New Roman" w:cs="Times New Roman"/>
          <w:sz w:val="24"/>
          <w:szCs w:val="24"/>
        </w:rPr>
        <w:t xml:space="preserve">(материал, выполненный в жанре сказки, сюжет которого наполнен добром, умением выручать человека из беды, прийти на помощь и пр.); </w:t>
      </w:r>
    </w:p>
    <w:p w:rsidR="0079640D" w:rsidRPr="0041091C" w:rsidRDefault="0079640D" w:rsidP="0079640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жанра «Приключения»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(материал, направленный на смекалку персонажей, умение перехитрить, обмануть злодея, найти оригинальный выход героев выпутаться из сложных ситуаций);</w:t>
      </w:r>
    </w:p>
    <w:p w:rsidR="0079640D" w:rsidRPr="0041091C" w:rsidRDefault="0079640D" w:rsidP="0079640D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жанра «Притча»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(материал, выполненный в жанре притчи, сюжет которого направлен на возвращение героя на круги своя)</w:t>
      </w:r>
    </w:p>
    <w:p w:rsidR="0079640D" w:rsidRPr="0041091C" w:rsidRDefault="0079640D" w:rsidP="0079640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sz w:val="24"/>
          <w:szCs w:val="24"/>
        </w:rPr>
        <w:t>В номинации «Научно-популярный фильм»</w:t>
      </w:r>
      <w:r w:rsidRPr="004109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1091C">
        <w:rPr>
          <w:rFonts w:ascii="Times New Roman" w:hAnsi="Times New Roman" w:cs="Times New Roman"/>
          <w:sz w:val="24"/>
          <w:szCs w:val="24"/>
        </w:rPr>
        <w:t>могут быть представлены работы в виде:</w:t>
      </w:r>
    </w:p>
    <w:p w:rsidR="0079640D" w:rsidRPr="0041091C" w:rsidRDefault="0079640D" w:rsidP="0079640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научно-популярного фильма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(материал, в котором в общедоступной форме рассказывается об основах различных </w:t>
      </w:r>
      <w:proofErr w:type="gramStart"/>
      <w:r w:rsidRPr="0041091C">
        <w:rPr>
          <w:rFonts w:ascii="Times New Roman" w:hAnsi="Times New Roman" w:cs="Times New Roman"/>
          <w:sz w:val="24"/>
          <w:szCs w:val="24"/>
        </w:rPr>
        <w:t>наук</w:t>
      </w:r>
      <w:proofErr w:type="gramEnd"/>
      <w:r w:rsidRPr="0041091C">
        <w:rPr>
          <w:rFonts w:ascii="Times New Roman" w:hAnsi="Times New Roman" w:cs="Times New Roman"/>
          <w:sz w:val="24"/>
          <w:szCs w:val="24"/>
        </w:rPr>
        <w:t xml:space="preserve"> и популяризируются достижения во всех областях знаний); </w:t>
      </w:r>
    </w:p>
    <w:p w:rsidR="0079640D" w:rsidRPr="0041091C" w:rsidRDefault="0079640D" w:rsidP="0079640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учебного фильма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(материал, предназначенный для использования в учебном процессе);</w:t>
      </w:r>
    </w:p>
    <w:p w:rsidR="0079640D" w:rsidRPr="0041091C" w:rsidRDefault="0079640D" w:rsidP="0079640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научно-исследовательского фильма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(конкурсант представляет исследование в различных областях науки, которые подкрепляются научными знаниями и доказательствами);</w:t>
      </w:r>
    </w:p>
    <w:p w:rsidR="0079640D" w:rsidRPr="0041091C" w:rsidRDefault="0079640D" w:rsidP="0079640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/>
          <w:sz w:val="24"/>
          <w:szCs w:val="24"/>
        </w:rPr>
        <w:t>научно-производственного фильма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(материал, пропагандирующий новую технику, прогрессивные методы труда в народном хозяйстве и рассказывающий о людях разных профессий, мотивирующий учащихся на приобретение социально-значимых профессий).</w:t>
      </w:r>
    </w:p>
    <w:p w:rsidR="0079640D" w:rsidRPr="0041091C" w:rsidRDefault="0079640D" w:rsidP="0079640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iCs/>
          <w:sz w:val="24"/>
          <w:szCs w:val="24"/>
        </w:rPr>
        <w:t>В номинации «Телевизионная журналистика»</w:t>
      </w:r>
      <w:r w:rsidRPr="0041091C">
        <w:rPr>
          <w:rFonts w:ascii="Times New Roman" w:hAnsi="Times New Roman" w:cs="Times New Roman"/>
          <w:bCs/>
          <w:iCs/>
          <w:sz w:val="24"/>
          <w:szCs w:val="24"/>
        </w:rPr>
        <w:t xml:space="preserve"> д</w:t>
      </w:r>
      <w:r w:rsidRPr="0041091C">
        <w:rPr>
          <w:rFonts w:ascii="Times New Roman" w:hAnsi="Times New Roman" w:cs="Times New Roman"/>
          <w:sz w:val="24"/>
          <w:szCs w:val="24"/>
        </w:rPr>
        <w:t>опускаются творческие работы любого жанра и творческого решения, отвечающие цели и задачам Конкурса. Участник представляет телевизионную версию какого-либо события, освещает случаи, факты, которые происходят в действительности, хронометраж – не более 10 минут.</w:t>
      </w:r>
    </w:p>
    <w:p w:rsidR="0079640D" w:rsidRPr="0041091C" w:rsidRDefault="0079640D" w:rsidP="0079640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91C">
        <w:rPr>
          <w:rFonts w:ascii="Times New Roman" w:hAnsi="Times New Roman" w:cs="Times New Roman"/>
          <w:b/>
          <w:bCs/>
          <w:sz w:val="24"/>
          <w:szCs w:val="24"/>
        </w:rPr>
        <w:t>В специальной номинации «И это всё о нём…», посвящённой памяти С.В. Чернышёва</w:t>
      </w:r>
      <w:r w:rsidRPr="0041091C">
        <w:rPr>
          <w:rFonts w:ascii="Times New Roman" w:hAnsi="Times New Roman" w:cs="Times New Roman"/>
          <w:sz w:val="24"/>
          <w:szCs w:val="24"/>
        </w:rPr>
        <w:t xml:space="preserve"> допускаются творческие работы любого жанра и творческого решения о жизни и деятельности С.В. Чернышёва.</w:t>
      </w:r>
    </w:p>
    <w:p w:rsidR="00151003" w:rsidRDefault="00151003">
      <w:pPr>
        <w:spacing w:after="5" w:line="268" w:lineRule="auto"/>
        <w:ind w:left="-15" w:right="178"/>
        <w:jc w:val="both"/>
        <w:rPr>
          <w:rFonts w:ascii="Times New Roman" w:hAnsi="Times New Roman" w:cs="Times New Roman"/>
          <w:sz w:val="24"/>
          <w:szCs w:val="24"/>
        </w:rPr>
      </w:pPr>
    </w:p>
    <w:p w:rsidR="00151003" w:rsidRDefault="002E4A0A">
      <w:pPr>
        <w:spacing w:after="37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Критерии оценки конкурсных работ:  </w:t>
      </w:r>
    </w:p>
    <w:p w:rsidR="00151003" w:rsidRDefault="002E4A0A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соответствие творческой работы номи</w:t>
      </w:r>
      <w:r>
        <w:rPr>
          <w:rFonts w:ascii="Times New Roman" w:eastAsia="Times New Roman" w:hAnsi="Times New Roman" w:cs="Times New Roman"/>
          <w:sz w:val="24"/>
          <w:szCs w:val="24"/>
        </w:rPr>
        <w:t>нации;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соответствие морально-этическим нормам;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37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оригинальность идеи сценария, проработка характеров и сценарных ходов;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34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воплощение авторского замысла и целостность восприятия произведения;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33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операторское воплощение замысла режиссёра, органичность </w:t>
      </w:r>
      <w:r>
        <w:rPr>
          <w:rFonts w:ascii="Times New Roman" w:eastAsia="Times New Roman" w:hAnsi="Times New Roman" w:cs="Times New Roman"/>
          <w:sz w:val="24"/>
          <w:szCs w:val="24"/>
        </w:rPr>
        <w:t>композиционного, светового решения построения кадра;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достоверность раскрытия образа, эмоциональное восприятие;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left="426" w:right="1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оригинальность и оправданность использования технических средств и спецэффектов при раскрытии авторского замысла;</w:t>
      </w:r>
    </w:p>
    <w:p w:rsidR="00151003" w:rsidRDefault="002E4A0A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eastAsia="Arial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законченность сюжета.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На Конкурс не принимаются работы в случаях, если: </w:t>
      </w:r>
    </w:p>
    <w:p w:rsidR="00151003" w:rsidRDefault="002E4A0A">
      <w:pPr>
        <w:numPr>
          <w:ilvl w:val="0"/>
          <w:numId w:val="1"/>
        </w:numPr>
        <w:spacing w:after="5" w:line="268" w:lineRule="auto"/>
        <w:ind w:left="426" w:right="1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конкурсных работ не соответствует требованиям Положения Конкурса; </w:t>
      </w:r>
    </w:p>
    <w:p w:rsidR="00151003" w:rsidRDefault="002E4A0A" w:rsidP="00FA78F5">
      <w:pPr>
        <w:spacing w:after="5" w:line="268" w:lineRule="auto"/>
        <w:ind w:left="142" w:right="178" w:firstLineChars="124" w:firstLine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представленная работа получала одно из призовых мест на других конкурсах регионального, Всероссийского и Международно</w:t>
      </w:r>
      <w:r>
        <w:rPr>
          <w:rFonts w:ascii="Times New Roman" w:eastAsia="Times New Roman" w:hAnsi="Times New Roman" w:cs="Times New Roman"/>
          <w:sz w:val="24"/>
          <w:szCs w:val="24"/>
        </w:rPr>
        <w:t>го уровней, проведенных в предыдущих годах</w:t>
      </w:r>
      <w:r w:rsidR="00807D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соблюдение авторских прав конкурсной работы  несёт участник, представивший работу на Конкурс. </w:t>
      </w:r>
    </w:p>
    <w:p w:rsidR="00151003" w:rsidRDefault="002E4A0A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Материалы, поданные на Конкурс, не возвращаются и не рецензируются. </w:t>
      </w:r>
    </w:p>
    <w:p w:rsidR="00151003" w:rsidRDefault="002E4A0A">
      <w:pPr>
        <w:spacing w:after="35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151003">
      <w:pPr>
        <w:spacing w:after="35"/>
        <w:ind w:firstLine="142"/>
        <w:rPr>
          <w:rFonts w:ascii="Times New Roman" w:hAnsi="Times New Roman" w:cs="Times New Roman"/>
          <w:sz w:val="24"/>
          <w:szCs w:val="24"/>
        </w:rPr>
      </w:pPr>
    </w:p>
    <w:p w:rsidR="00151003" w:rsidRDefault="002E4A0A">
      <w:pPr>
        <w:pStyle w:val="1"/>
        <w:ind w:left="0" w:right="682" w:firstLine="142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Награждение участников Конкурса </w:t>
      </w:r>
    </w:p>
    <w:p w:rsidR="00E73DD0" w:rsidRPr="00E73DD0" w:rsidRDefault="006E1DEA" w:rsidP="006E1DEA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3DD0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3DD0" w:rsidRPr="00E73DD0">
        <w:rPr>
          <w:rFonts w:ascii="Times New Roman" w:hAnsi="Times New Roman" w:cs="Times New Roman"/>
          <w:sz w:val="24"/>
          <w:szCs w:val="24"/>
        </w:rPr>
        <w:t>Победители и призеры Конкурса награждаются грамотами отдела образования</w:t>
      </w:r>
      <w:r w:rsidR="00E73DD0" w:rsidRPr="00E73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51003" w:rsidRDefault="002E4A0A">
      <w:pPr>
        <w:spacing w:after="5" w:line="268" w:lineRule="auto"/>
        <w:ind w:right="17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1DE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 областной этап Конкурса направляются работы, занявшие I, II, III места на муниципальном этапе.  </w:t>
      </w:r>
    </w:p>
    <w:p w:rsidR="00151003" w:rsidRDefault="002E4A0A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6E1DE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победителей регионального этапа Конкурса направляются на федеральный (заочный) этап Всероссийского конкурса юных кинематографистов «Десятая муза». </w:t>
      </w:r>
    </w:p>
    <w:p w:rsidR="00151003" w:rsidRDefault="002E4A0A">
      <w:pPr>
        <w:spacing w:after="29"/>
        <w:ind w:right="117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1003" w:rsidRDefault="006E1DEA">
      <w:pPr>
        <w:pStyle w:val="1"/>
        <w:ind w:left="0" w:right="677" w:firstLine="142"/>
        <w:rPr>
          <w:sz w:val="24"/>
          <w:szCs w:val="24"/>
        </w:rPr>
      </w:pPr>
      <w:r>
        <w:rPr>
          <w:sz w:val="24"/>
          <w:szCs w:val="24"/>
        </w:rPr>
        <w:t>6</w:t>
      </w:r>
      <w:r w:rsidR="002E4A0A">
        <w:rPr>
          <w:sz w:val="24"/>
          <w:szCs w:val="24"/>
        </w:rPr>
        <w:t>.</w:t>
      </w:r>
      <w:r w:rsidR="002E4A0A">
        <w:rPr>
          <w:rFonts w:eastAsia="Arial"/>
          <w:sz w:val="24"/>
          <w:szCs w:val="24"/>
        </w:rPr>
        <w:t xml:space="preserve"> </w:t>
      </w:r>
      <w:r w:rsidR="002E4A0A">
        <w:rPr>
          <w:sz w:val="24"/>
          <w:szCs w:val="24"/>
        </w:rPr>
        <w:t xml:space="preserve">Особые положения Конкурса </w:t>
      </w:r>
    </w:p>
    <w:p w:rsidR="00151003" w:rsidRDefault="006E1DEA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E4A0A">
        <w:rPr>
          <w:rFonts w:ascii="Times New Roman" w:eastAsia="Times New Roman" w:hAnsi="Times New Roman" w:cs="Times New Roman"/>
          <w:sz w:val="24"/>
          <w:szCs w:val="24"/>
        </w:rPr>
        <w:t xml:space="preserve">.1. Участники Конкурса представляют </w:t>
      </w:r>
      <w:r w:rsidR="0041091C">
        <w:rPr>
          <w:rFonts w:ascii="Times New Roman" w:eastAsia="Times New Roman" w:hAnsi="Times New Roman" w:cs="Times New Roman"/>
          <w:sz w:val="24"/>
          <w:szCs w:val="24"/>
        </w:rPr>
        <w:t xml:space="preserve">Центру </w:t>
      </w:r>
      <w:r w:rsidR="002E4A0A">
        <w:rPr>
          <w:rFonts w:ascii="Times New Roman" w:eastAsia="Times New Roman" w:hAnsi="Times New Roman" w:cs="Times New Roman"/>
          <w:sz w:val="24"/>
          <w:szCs w:val="24"/>
        </w:rPr>
        <w:t xml:space="preserve">право: </w:t>
      </w:r>
    </w:p>
    <w:p w:rsidR="00151003" w:rsidRDefault="002E4A0A">
      <w:pPr>
        <w:numPr>
          <w:ilvl w:val="0"/>
          <w:numId w:val="2"/>
        </w:numPr>
        <w:spacing w:after="5" w:line="268" w:lineRule="auto"/>
        <w:ind w:left="0"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публичное использование работ, фото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видеоматериалов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предоставленных на Конкурс и их демонстрацию в информационных, презентационных и прочих целях; </w:t>
      </w:r>
    </w:p>
    <w:p w:rsidR="00151003" w:rsidRDefault="002E4A0A">
      <w:pPr>
        <w:numPr>
          <w:ilvl w:val="0"/>
          <w:numId w:val="2"/>
        </w:numPr>
        <w:spacing w:after="5" w:line="268" w:lineRule="auto"/>
        <w:ind w:left="0"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обработку своих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51003" w:rsidRDefault="006E1DEA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E4A0A">
        <w:rPr>
          <w:rFonts w:ascii="Times New Roman" w:eastAsia="Times New Roman" w:hAnsi="Times New Roman" w:cs="Times New Roman"/>
          <w:sz w:val="24"/>
          <w:szCs w:val="24"/>
        </w:rPr>
        <w:t xml:space="preserve">.2. Участие в Конкурсе означает полное согласие и принятие правил данного Положения. </w:t>
      </w:r>
    </w:p>
    <w:p w:rsidR="00151003" w:rsidRDefault="002E4A0A">
      <w:pPr>
        <w:spacing w:after="35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pStyle w:val="1"/>
        <w:tabs>
          <w:tab w:val="center" w:pos="993"/>
          <w:tab w:val="left" w:pos="1418"/>
          <w:tab w:val="center" w:pos="5033"/>
        </w:tabs>
        <w:ind w:left="0" w:right="0" w:firstLine="142"/>
        <w:jc w:val="left"/>
        <w:rPr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ab/>
      </w:r>
      <w:r w:rsidR="006E1DEA">
        <w:rPr>
          <w:rFonts w:eastAsia="Calibri"/>
          <w:b w:val="0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ab/>
      </w:r>
      <w:r>
        <w:rPr>
          <w:sz w:val="24"/>
          <w:szCs w:val="24"/>
        </w:rPr>
        <w:t xml:space="preserve">Контактная информация </w:t>
      </w:r>
    </w:p>
    <w:p w:rsidR="00151003" w:rsidRDefault="002E4A0A">
      <w:pPr>
        <w:tabs>
          <w:tab w:val="left" w:pos="1134"/>
          <w:tab w:val="left" w:pos="1418"/>
          <w:tab w:val="left" w:pos="1843"/>
        </w:tabs>
        <w:spacing w:after="25"/>
        <w:ind w:right="17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По всем вопросам организации и проведения Конкурса обращаться в Оргкомитет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Грязи, ул. Красная площадь,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35.  </w:t>
      </w:r>
    </w:p>
    <w:p w:rsidR="00151003" w:rsidRDefault="002E4A0A">
      <w:pPr>
        <w:spacing w:after="5" w:line="268" w:lineRule="auto"/>
        <w:ind w:right="17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2 - 45-02 Куликова Т.Е. </w:t>
      </w:r>
    </w:p>
    <w:p w:rsidR="00151003" w:rsidRDefault="00151003">
      <w:pPr>
        <w:spacing w:after="4"/>
        <w:ind w:right="172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1003" w:rsidRDefault="00151003">
      <w:pPr>
        <w:spacing w:after="4"/>
        <w:ind w:right="172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1003" w:rsidRDefault="00151003">
      <w:pPr>
        <w:spacing w:after="4"/>
        <w:ind w:right="172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1003" w:rsidRDefault="00151003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1003" w:rsidRDefault="00151003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DEA" w:rsidRDefault="006E1DEA">
      <w:pPr>
        <w:spacing w:after="4"/>
        <w:ind w:left="10" w:right="172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1003" w:rsidRDefault="002E4A0A">
      <w:pPr>
        <w:spacing w:after="4"/>
        <w:ind w:left="10" w:right="172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003" w:rsidRDefault="002E4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Заявка</w:t>
      </w:r>
    </w:p>
    <w:p w:rsidR="00151003" w:rsidRDefault="002E4A0A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участие в </w:t>
      </w:r>
      <w:r w:rsidR="00775B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этапе Всероссийского конкурса юных кинематографистов «Десятая муза», посвящённого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памяти Сергея Васильевича Чернышёва</w:t>
      </w:r>
    </w:p>
    <w:p w:rsidR="00151003" w:rsidRDefault="002E4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51003" w:rsidRDefault="001510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0"/>
        <w:gridCol w:w="4678"/>
      </w:tblGrid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Номинация 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работы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Ссылка на работу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8788" w:type="dxa"/>
            <w:gridSpan w:val="2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Данные на конкурсанта</w:t>
            </w: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отчество участника (полностью)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38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Возрастная категория (</w:t>
            </w:r>
            <w:r w:rsidR="002E4A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Число, месяц, год рождения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 w:rsidP="00385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серия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 участника</w:t>
            </w:r>
            <w:r w:rsidR="00807DED">
              <w:rPr>
                <w:rFonts w:ascii="Times New Roman" w:hAnsi="Times New Roman" w:cs="Times New Roman"/>
                <w:sz w:val="28"/>
                <w:szCs w:val="28"/>
              </w:rPr>
              <w:t xml:space="preserve"> (Если нет </w:t>
            </w:r>
            <w:r w:rsidR="00385741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  <w:r w:rsidR="00807DED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Почтовый адрес (с индексом)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8788" w:type="dxa"/>
            <w:gridSpan w:val="2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Данные педагога,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подготовившего конкурсанта</w:t>
            </w: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 педагога (полностью)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Мобильный телефон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8788" w:type="dxa"/>
            <w:gridSpan w:val="2"/>
          </w:tcPr>
          <w:p w:rsidR="00151003" w:rsidRDefault="002E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Данные образовательной организации</w:t>
            </w:r>
          </w:p>
        </w:tc>
      </w:tr>
      <w:tr w:rsidR="00151003">
        <w:tc>
          <w:tcPr>
            <w:tcW w:w="4110" w:type="dxa"/>
          </w:tcPr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Юридическое название  согласно уставу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Почтовый адрес образовательной организации</w:t>
            </w:r>
          </w:p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(с индексом)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1003">
        <w:tc>
          <w:tcPr>
            <w:tcW w:w="4110" w:type="dxa"/>
          </w:tcPr>
          <w:p w:rsidR="00151003" w:rsidRDefault="002E4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151003" w:rsidRDefault="0015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51003" w:rsidRDefault="0015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51003" w:rsidRDefault="0015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51003" w:rsidRDefault="001510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51003" w:rsidRDefault="002E4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образовательной организации      ___________________</w:t>
      </w:r>
    </w:p>
    <w:sectPr w:rsidR="00151003" w:rsidSect="00151003">
      <w:pgSz w:w="11906" w:h="16838"/>
      <w:pgMar w:top="993" w:right="661" w:bottom="567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0A" w:rsidRDefault="002E4A0A">
      <w:pPr>
        <w:spacing w:line="240" w:lineRule="auto"/>
      </w:pPr>
      <w:r>
        <w:separator/>
      </w:r>
    </w:p>
  </w:endnote>
  <w:endnote w:type="continuationSeparator" w:id="0">
    <w:p w:rsidR="002E4A0A" w:rsidRDefault="002E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0A" w:rsidRDefault="002E4A0A">
      <w:pPr>
        <w:spacing w:after="0"/>
      </w:pPr>
      <w:r>
        <w:separator/>
      </w:r>
    </w:p>
  </w:footnote>
  <w:footnote w:type="continuationSeparator" w:id="0">
    <w:p w:rsidR="002E4A0A" w:rsidRDefault="002E4A0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74B"/>
    <w:multiLevelType w:val="hybridMultilevel"/>
    <w:tmpl w:val="171AABC4"/>
    <w:lvl w:ilvl="0" w:tplc="9F6090F6">
      <w:start w:val="1"/>
      <w:numFmt w:val="bullet"/>
      <w:lvlText w:val="–"/>
      <w:lvlJc w:val="left"/>
      <w:pPr>
        <w:tabs>
          <w:tab w:val="num" w:pos="2058"/>
        </w:tabs>
        <w:ind w:left="2058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D4D5F"/>
    <w:multiLevelType w:val="hybridMultilevel"/>
    <w:tmpl w:val="EB781E2A"/>
    <w:lvl w:ilvl="0" w:tplc="105AC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E55AD"/>
    <w:multiLevelType w:val="hybridMultilevel"/>
    <w:tmpl w:val="60C6EF8E"/>
    <w:lvl w:ilvl="0" w:tplc="1D186B5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E7F4B"/>
    <w:multiLevelType w:val="multilevel"/>
    <w:tmpl w:val="1BBE7F4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20965563"/>
    <w:multiLevelType w:val="multilevel"/>
    <w:tmpl w:val="F83484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270077C5"/>
    <w:multiLevelType w:val="hybridMultilevel"/>
    <w:tmpl w:val="5806444E"/>
    <w:lvl w:ilvl="0" w:tplc="4CB8BA44">
      <w:start w:val="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557AD5"/>
    <w:multiLevelType w:val="hybridMultilevel"/>
    <w:tmpl w:val="ED9E4B6A"/>
    <w:lvl w:ilvl="0" w:tplc="AA08763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800000"/>
      </w:rPr>
    </w:lvl>
    <w:lvl w:ilvl="1" w:tplc="600AE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1175C"/>
    <w:multiLevelType w:val="multilevel"/>
    <w:tmpl w:val="31B1175C"/>
    <w:lvl w:ilvl="0">
      <w:start w:val="1"/>
      <w:numFmt w:val="bullet"/>
      <w:lvlText w:val=""/>
      <w:lvlJc w:val="left"/>
      <w:pPr>
        <w:tabs>
          <w:tab w:val="left" w:pos="1068"/>
        </w:tabs>
        <w:ind w:left="0" w:firstLine="708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2317"/>
        </w:tabs>
        <w:ind w:left="23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37"/>
        </w:tabs>
        <w:ind w:left="30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57"/>
        </w:tabs>
        <w:ind w:left="37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77"/>
        </w:tabs>
        <w:ind w:left="44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97"/>
        </w:tabs>
        <w:ind w:left="51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917"/>
        </w:tabs>
        <w:ind w:left="59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37"/>
        </w:tabs>
        <w:ind w:left="66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57"/>
        </w:tabs>
        <w:ind w:left="7357" w:hanging="360"/>
      </w:pPr>
      <w:rPr>
        <w:rFonts w:ascii="Wingdings" w:hAnsi="Wingdings" w:hint="default"/>
      </w:rPr>
    </w:lvl>
  </w:abstractNum>
  <w:abstractNum w:abstractNumId="8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52E18"/>
    <w:multiLevelType w:val="hybridMultilevel"/>
    <w:tmpl w:val="06C03526"/>
    <w:lvl w:ilvl="0" w:tplc="105AC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836D67"/>
    <w:multiLevelType w:val="hybridMultilevel"/>
    <w:tmpl w:val="CCA0BA22"/>
    <w:lvl w:ilvl="0" w:tplc="105AC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5629C2"/>
    <w:multiLevelType w:val="multilevel"/>
    <w:tmpl w:val="675629C2"/>
    <w:lvl w:ilvl="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>
    <w:nsid w:val="71551B3A"/>
    <w:multiLevelType w:val="hybridMultilevel"/>
    <w:tmpl w:val="72D83B26"/>
    <w:lvl w:ilvl="0" w:tplc="105ACB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72CA"/>
    <w:rsid w:val="00007353"/>
    <w:rsid w:val="0002672E"/>
    <w:rsid w:val="000E2729"/>
    <w:rsid w:val="000F13C0"/>
    <w:rsid w:val="00122C53"/>
    <w:rsid w:val="00151003"/>
    <w:rsid w:val="00174CF9"/>
    <w:rsid w:val="00196701"/>
    <w:rsid w:val="001B3C02"/>
    <w:rsid w:val="001E2DB5"/>
    <w:rsid w:val="002527C0"/>
    <w:rsid w:val="002623F8"/>
    <w:rsid w:val="002E4A0A"/>
    <w:rsid w:val="00333461"/>
    <w:rsid w:val="003569D6"/>
    <w:rsid w:val="00385741"/>
    <w:rsid w:val="003B1940"/>
    <w:rsid w:val="0041004D"/>
    <w:rsid w:val="0041091C"/>
    <w:rsid w:val="00430218"/>
    <w:rsid w:val="00486271"/>
    <w:rsid w:val="004D3BC5"/>
    <w:rsid w:val="00504C1B"/>
    <w:rsid w:val="0053017B"/>
    <w:rsid w:val="005A0CFE"/>
    <w:rsid w:val="005C3D48"/>
    <w:rsid w:val="005F1F57"/>
    <w:rsid w:val="0060630F"/>
    <w:rsid w:val="00617151"/>
    <w:rsid w:val="00647352"/>
    <w:rsid w:val="006704AF"/>
    <w:rsid w:val="006A6B67"/>
    <w:rsid w:val="006D639F"/>
    <w:rsid w:val="006E1DEA"/>
    <w:rsid w:val="006E330C"/>
    <w:rsid w:val="00740F15"/>
    <w:rsid w:val="00775B48"/>
    <w:rsid w:val="007924C4"/>
    <w:rsid w:val="0079640D"/>
    <w:rsid w:val="007C4F19"/>
    <w:rsid w:val="007E38FF"/>
    <w:rsid w:val="00807DED"/>
    <w:rsid w:val="00825053"/>
    <w:rsid w:val="00830B26"/>
    <w:rsid w:val="008457F5"/>
    <w:rsid w:val="008B40D4"/>
    <w:rsid w:val="008C4219"/>
    <w:rsid w:val="008D72CA"/>
    <w:rsid w:val="00934ED4"/>
    <w:rsid w:val="00962972"/>
    <w:rsid w:val="00987A6B"/>
    <w:rsid w:val="009C3F7C"/>
    <w:rsid w:val="009D4660"/>
    <w:rsid w:val="00A21DC1"/>
    <w:rsid w:val="00B0021F"/>
    <w:rsid w:val="00B40139"/>
    <w:rsid w:val="00B41074"/>
    <w:rsid w:val="00B873B4"/>
    <w:rsid w:val="00C476E6"/>
    <w:rsid w:val="00C72F9F"/>
    <w:rsid w:val="00CC7E86"/>
    <w:rsid w:val="00D12850"/>
    <w:rsid w:val="00D1404A"/>
    <w:rsid w:val="00D665EF"/>
    <w:rsid w:val="00DB53BA"/>
    <w:rsid w:val="00DC4FAC"/>
    <w:rsid w:val="00E070A6"/>
    <w:rsid w:val="00E44D88"/>
    <w:rsid w:val="00E56F56"/>
    <w:rsid w:val="00E73DD0"/>
    <w:rsid w:val="00E85571"/>
    <w:rsid w:val="00FA78F5"/>
    <w:rsid w:val="00FF097C"/>
    <w:rsid w:val="48DA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0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151003"/>
    <w:pPr>
      <w:keepNext/>
      <w:keepLines/>
      <w:spacing w:after="4" w:line="270" w:lineRule="auto"/>
      <w:ind w:left="10" w:right="1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51003"/>
    <w:rPr>
      <w:color w:val="0563C1" w:themeColor="hyperlink"/>
      <w:u w:val="single"/>
    </w:rPr>
  </w:style>
  <w:style w:type="character" w:styleId="a4">
    <w:name w:val="Strong"/>
    <w:qFormat/>
    <w:rsid w:val="001510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10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qFormat/>
    <w:rsid w:val="00151003"/>
    <w:pPr>
      <w:suppressAutoHyphens/>
      <w:spacing w:after="120" w:line="240" w:lineRule="auto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10">
    <w:name w:val="Заголовок 1 Знак"/>
    <w:link w:val="1"/>
    <w:qFormat/>
    <w:rsid w:val="0015100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5100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sid w:val="00151003"/>
    <w:rPr>
      <w:rFonts w:ascii="Tahoma" w:eastAsia="Calibri" w:hAnsi="Tahoma" w:cs="Tahoma"/>
      <w:color w:val="000000"/>
      <w:sz w:val="16"/>
      <w:szCs w:val="16"/>
    </w:rPr>
  </w:style>
  <w:style w:type="character" w:customStyle="1" w:styleId="a8">
    <w:name w:val="Основной текст Знак"/>
    <w:basedOn w:val="a0"/>
    <w:link w:val="a7"/>
    <w:qFormat/>
    <w:rsid w:val="0015100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A78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">
    <w:name w:val="Основной текст (2)_"/>
    <w:link w:val="20"/>
    <w:rsid w:val="00FA78F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78F5"/>
    <w:pPr>
      <w:widowControl w:val="0"/>
      <w:shd w:val="clear" w:color="auto" w:fill="FFFFFF"/>
      <w:spacing w:after="300" w:line="0" w:lineRule="atLeast"/>
      <w:ind w:hanging="1120"/>
      <w:jc w:val="center"/>
    </w:pPr>
    <w:rPr>
      <w:rFonts w:asciiTheme="minorHAnsi" w:eastAsiaTheme="minorEastAsia" w:hAnsiTheme="minorHAnsi" w:cstheme="minorBidi"/>
      <w:color w:val="auto"/>
      <w:sz w:val="26"/>
      <w:szCs w:val="26"/>
    </w:rPr>
  </w:style>
  <w:style w:type="character" w:customStyle="1" w:styleId="FontStyle11">
    <w:name w:val="Font Style11"/>
    <w:rsid w:val="00FA78F5"/>
    <w:rPr>
      <w:rFonts w:ascii="Times New Roman" w:hAnsi="Times New Roman" w:cs="Times New Roman"/>
      <w:b/>
      <w:bCs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41091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tdugr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Куликов</cp:lastModifiedBy>
  <cp:revision>19</cp:revision>
  <cp:lastPrinted>2026-03-04T18:11:00Z</cp:lastPrinted>
  <dcterms:created xsi:type="dcterms:W3CDTF">2019-10-23T05:48:00Z</dcterms:created>
  <dcterms:modified xsi:type="dcterms:W3CDTF">2026-03-04T18:44:00Z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7E98847FCCE044F7842BA20E27C90A4C_12</vt:lpwstr>
  </property>
</Properties>
</file>