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hd w:val="clear" w:color="auto" w:fill="auto"/>
        <w:tabs>
          <w:tab w:val="left" w:pos="6258"/>
        </w:tabs>
        <w:spacing w:before="0" w:line="280" w:lineRule="exact"/>
        <w:ind w:left="5360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>
      <w:pPr>
        <w:pStyle w:val="18"/>
        <w:shd w:val="clear" w:color="auto" w:fill="auto"/>
        <w:tabs>
          <w:tab w:val="left" w:pos="6258"/>
        </w:tabs>
        <w:spacing w:before="0" w:line="280" w:lineRule="exact"/>
        <w:ind w:left="5360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>
      <w:pPr>
        <w:pStyle w:val="18"/>
        <w:shd w:val="clear" w:color="auto" w:fill="auto"/>
        <w:spacing w:before="0" w:line="280" w:lineRule="exact"/>
        <w:ind w:left="5360"/>
        <w:jc w:val="both"/>
        <w:rPr>
          <w:sz w:val="28"/>
          <w:szCs w:val="28"/>
        </w:rPr>
      </w:pPr>
      <w:r>
        <w:rPr>
          <w:sz w:val="28"/>
          <w:szCs w:val="28"/>
        </w:rPr>
        <w:t>А.Ю.Васильева __________________</w:t>
      </w:r>
    </w:p>
    <w:p>
      <w:pPr>
        <w:pStyle w:val="18"/>
        <w:shd w:val="clear" w:color="auto" w:fill="auto"/>
        <w:tabs>
          <w:tab w:val="left" w:pos="6258"/>
        </w:tabs>
        <w:spacing w:before="0" w:line="280" w:lineRule="exact"/>
        <w:ind w:left="5360"/>
        <w:jc w:val="right"/>
        <w:rPr>
          <w:sz w:val="28"/>
          <w:szCs w:val="28"/>
        </w:rPr>
      </w:pPr>
    </w:p>
    <w:p>
      <w:pPr>
        <w:pStyle w:val="16"/>
        <w:shd w:val="clear" w:color="auto" w:fill="auto"/>
        <w:spacing w:after="0" w:line="307" w:lineRule="exact"/>
        <w:ind w:left="280"/>
        <w:rPr>
          <w:rStyle w:val="19"/>
          <w:b/>
          <w:sz w:val="28"/>
          <w:szCs w:val="28"/>
        </w:rPr>
      </w:pPr>
      <w:r>
        <w:rPr>
          <w:rStyle w:val="19"/>
          <w:b/>
          <w:sz w:val="28"/>
          <w:szCs w:val="28"/>
        </w:rPr>
        <w:t>ПОЛОЖЕНИЕ</w:t>
      </w:r>
    </w:p>
    <w:p>
      <w:pPr>
        <w:pStyle w:val="16"/>
        <w:shd w:val="clear" w:color="auto" w:fill="auto"/>
        <w:spacing w:after="0" w:line="307" w:lineRule="exact"/>
        <w:ind w:left="280"/>
        <w:rPr>
          <w:sz w:val="28"/>
          <w:szCs w:val="28"/>
        </w:rPr>
      </w:pPr>
      <w:r>
        <w:rPr>
          <w:rStyle w:val="19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 проведении районного этапа  </w:t>
      </w:r>
      <w:r>
        <w:rPr>
          <w:rFonts w:eastAsia="Times New Roman"/>
          <w:color w:val="000000"/>
          <w:sz w:val="28"/>
          <w:szCs w:val="28"/>
          <w:lang w:eastAsia="zh-CN"/>
        </w:rPr>
        <w:t>областного фестиваля детского театрального и музыкально -литературного искусства по вопросам безопасности дорожного движения</w:t>
      </w:r>
      <w:r>
        <w:rPr>
          <w:sz w:val="28"/>
          <w:szCs w:val="28"/>
        </w:rPr>
        <w:t xml:space="preserve"> «Дорожный калейдоскоп»</w:t>
      </w:r>
    </w:p>
    <w:p>
      <w:pPr>
        <w:pStyle w:val="16"/>
        <w:shd w:val="clear" w:color="auto" w:fill="auto"/>
        <w:tabs>
          <w:tab w:val="left" w:pos="1014"/>
        </w:tabs>
        <w:spacing w:after="0" w:line="317" w:lineRule="exact"/>
        <w:ind w:left="760"/>
        <w:rPr>
          <w:sz w:val="28"/>
          <w:szCs w:val="28"/>
        </w:rPr>
      </w:pPr>
    </w:p>
    <w:p>
      <w:pPr>
        <w:pStyle w:val="16"/>
        <w:shd w:val="clear" w:color="auto" w:fill="auto"/>
        <w:tabs>
          <w:tab w:val="left" w:pos="1014"/>
        </w:tabs>
        <w:spacing w:after="120" w:line="317" w:lineRule="exact"/>
        <w:ind w:left="760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>
      <w:pPr>
        <w:pStyle w:val="1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Настоящее Положение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определяет порядок организации и проведения</w:t>
      </w:r>
      <w:r>
        <w:rPr>
          <w:rFonts w:ascii="Times New Roman" w:hAnsi="Times New Roman" w:eastAsia="Times New Roman"/>
          <w:color w:val="000000"/>
          <w:sz w:val="28"/>
          <w:szCs w:val="28"/>
          <w:lang w:eastAsia="zh-CN"/>
        </w:rPr>
        <w:t xml:space="preserve"> районного этапа областного фестиваля детского театрального и музыкально -литературного искусства по вопросам безопасности дорожного движения «Дорожный калейдоскоп» (далее - Фестиваль). Фестиваль посвящён Дню создания отрядов ЮИД (6 марта 1973года). </w:t>
      </w:r>
    </w:p>
    <w:p>
      <w:pPr>
        <w:pStyle w:val="14"/>
        <w:shd w:val="clear" w:color="auto" w:fill="auto"/>
        <w:tabs>
          <w:tab w:val="left" w:pos="142"/>
        </w:tabs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Организацию и проведение районно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этапа</w:t>
      </w:r>
      <w:r>
        <w:rPr>
          <w:rFonts w:hint="default"/>
          <w:sz w:val="28"/>
          <w:szCs w:val="28"/>
          <w:lang w:val="ru-RU"/>
        </w:rPr>
        <w:t xml:space="preserve"> Фестиваля</w:t>
      </w:r>
      <w:r>
        <w:rPr>
          <w:sz w:val="28"/>
          <w:szCs w:val="28"/>
        </w:rPr>
        <w:t xml:space="preserve"> осуществляет МБУ ДО ЦРТДЮ. </w:t>
      </w:r>
    </w:p>
    <w:p>
      <w:pPr>
        <w:pStyle w:val="21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>
      <w:pPr>
        <w:pStyle w:val="21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творческой деятельности педагогов;</w:t>
      </w:r>
    </w:p>
    <w:p>
      <w:pPr>
        <w:pStyle w:val="21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всесторонне развитой, гармоничной, творческой личности;</w:t>
      </w:r>
    </w:p>
    <w:p>
      <w:pPr>
        <w:pStyle w:val="21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правового сознания в сфере дорожного движения;  </w:t>
      </w:r>
    </w:p>
    <w:p>
      <w:pPr>
        <w:pStyle w:val="21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-выработка современных форм и методов пропаганды безопасности дорожного движения;</w:t>
      </w:r>
    </w:p>
    <w:p>
      <w:pPr>
        <w:pStyle w:val="21"/>
        <w:tabs>
          <w:tab w:val="left" w:pos="14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поощрение новых творческих коллективов и одаренных детей;</w:t>
      </w:r>
    </w:p>
    <w:p>
      <w:pPr>
        <w:pStyle w:val="21"/>
        <w:tabs>
          <w:tab w:val="left" w:pos="142"/>
        </w:tabs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лучших работ для их использования в учебно-воспитательном   процессе   и размещения в средствах массовой информации.</w:t>
      </w:r>
      <w:bookmarkStart w:id="0" w:name="bookmark3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>
      <w:pPr>
        <w:pStyle w:val="21"/>
        <w:tabs>
          <w:tab w:val="left" w:pos="142"/>
        </w:tabs>
        <w:spacing w:after="120" w:line="240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2.Порядок проведения</w:t>
      </w:r>
      <w:bookmarkEnd w:id="0"/>
    </w:p>
    <w:p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Прием конкурсных работ осуществляется </w:t>
      </w:r>
      <w:r>
        <w:rPr>
          <w:rFonts w:ascii="Times New Roman" w:hAnsi="Times New Roman"/>
          <w:b/>
          <w:sz w:val="28"/>
          <w:szCs w:val="28"/>
          <w:u w:val="single"/>
        </w:rPr>
        <w:t>до  13 мая  2023 года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tabs>
          <w:tab w:val="left" w:pos="142"/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Конкурс проводится по следующим возрастным категориям:</w:t>
      </w:r>
    </w:p>
    <w:p>
      <w:pPr>
        <w:tabs>
          <w:tab w:val="left" w:pos="142"/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дошкольная возрастная категория (до 7 лет),                                                                        </w:t>
      </w:r>
    </w:p>
    <w:p>
      <w:pPr>
        <w:tabs>
          <w:tab w:val="left" w:pos="142"/>
          <w:tab w:val="left" w:pos="9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школьная возрастная  категория (1-11 класс).</w:t>
      </w:r>
    </w:p>
    <w:p>
      <w:pPr>
        <w:pStyle w:val="21"/>
        <w:tabs>
          <w:tab w:val="left" w:pos="142"/>
        </w:tabs>
        <w:spacing w:line="240" w:lineRule="atLeast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2.3. Номинации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Фестиваля</w:t>
      </w:r>
      <w:bookmarkStart w:id="1" w:name="_GoBack"/>
      <w:bookmarkEnd w:id="1"/>
      <w:r>
        <w:rPr>
          <w:rFonts w:ascii="Times New Roman" w:hAnsi="Times New Roman"/>
          <w:color w:val="auto"/>
          <w:sz w:val="28"/>
          <w:szCs w:val="28"/>
        </w:rPr>
        <w:t>:</w:t>
      </w:r>
    </w:p>
    <w:p>
      <w:pPr>
        <w:pStyle w:val="1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  <w:lang w:eastAsia="zh-CN"/>
        </w:rPr>
        <w:t>2.3.1.« Театрализованные представления»:</w:t>
      </w:r>
    </w:p>
    <w:p>
      <w:pPr>
        <w:pStyle w:val="1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  <w:lang w:eastAsia="zh-CN"/>
        </w:rPr>
        <w:t>- малые театральные формы (театр эстрадных миниатюр (формы оригинального жанра, пантомима, клоунада и иные формы) – до 15 минут;</w:t>
      </w:r>
    </w:p>
    <w:p>
      <w:pPr>
        <w:tabs>
          <w:tab w:val="left" w:pos="0"/>
          <w:tab w:val="left" w:pos="90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0"/>
          <w:lang w:eastAsia="zh-CN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театрально-эстрадная миниатюра (КВН) </w:t>
      </w:r>
      <w:r>
        <w:rPr>
          <w:rFonts w:ascii="Times New Roman" w:hAnsi="Times New Roman" w:eastAsia="Times New Roman"/>
          <w:sz w:val="28"/>
          <w:szCs w:val="20"/>
          <w:lang w:eastAsia="zh-CN"/>
        </w:rPr>
        <w:t>–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до 12 минут;</w:t>
      </w:r>
    </w:p>
    <w:p>
      <w:pPr>
        <w:pStyle w:val="1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  <w:lang w:eastAsia="zh-CN"/>
        </w:rPr>
        <w:t>- драматический и музыкальный спектакль (драма, комедия, мелодрама, монодрама, трагедия, трагикомедия, пародия, мюзикл и другие жанры) – от 20 до 45 минут.</w:t>
      </w:r>
    </w:p>
    <w:p>
      <w:pPr>
        <w:pStyle w:val="1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  <w:lang w:eastAsia="zh-CN"/>
        </w:rPr>
        <w:t>- кукольный спектакль и театр теней – от 15 до 40 минут;</w:t>
      </w:r>
    </w:p>
    <w:p>
      <w:pPr>
        <w:pStyle w:val="11"/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  <w:shd w:val="clear" w:color="FFFFFF" w:fill="D9D9D9"/>
          <w:lang w:eastAsia="zh-CN"/>
        </w:rPr>
        <w:t>2.3.2.</w:t>
      </w:r>
      <w:r>
        <w:rPr>
          <w:rFonts w:ascii="Times New Roman" w:hAnsi="Times New Roman" w:eastAsia="Times New Roman"/>
          <w:color w:val="FF6600"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eastAsia="zh-CN"/>
        </w:rPr>
        <w:t>«Музыкально-вокальные произведения» (авторская песня, частушки и другие)</w:t>
      </w:r>
      <w:r>
        <w:rPr>
          <w:rFonts w:ascii="Times New Roman" w:hAnsi="Times New Roman" w:eastAsia="Times New Roman"/>
          <w:i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eastAsia="zh-CN"/>
        </w:rPr>
        <w:t>–</w:t>
      </w:r>
      <w:r>
        <w:rPr>
          <w:rFonts w:ascii="Times New Roman" w:hAnsi="Times New Roman" w:eastAsia="Times New Roman"/>
          <w:i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eastAsia="zh-CN"/>
        </w:rPr>
        <w:t>до 5 минут</w:t>
      </w:r>
      <w:r>
        <w:rPr>
          <w:rFonts w:ascii="Times New Roman" w:hAnsi="Times New Roman" w:eastAsia="Times New Roman"/>
          <w:i/>
          <w:sz w:val="28"/>
          <w:szCs w:val="20"/>
          <w:lang w:eastAsia="zh-CN"/>
        </w:rPr>
        <w:t>;</w:t>
      </w:r>
    </w:p>
    <w:p>
      <w:pPr>
        <w:pStyle w:val="11"/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  <w:lang w:eastAsia="zh-CN"/>
        </w:rPr>
        <w:t>2.3.3.«Художественное чтение» (художественное произведений в любой форме разговорного и оригинального жанра) – до 5 минут;</w:t>
      </w:r>
    </w:p>
    <w:p>
      <w:pPr>
        <w:pStyle w:val="1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  <w:lang w:eastAsia="zh-CN"/>
        </w:rPr>
        <w:t>2.3.4.«Агитационно-художественные представления» – до 10 минут;</w:t>
      </w:r>
    </w:p>
    <w:p>
      <w:pPr>
        <w:pStyle w:val="11"/>
        <w:tabs>
          <w:tab w:val="left" w:pos="0"/>
        </w:tabs>
        <w:spacing w:after="0"/>
        <w:jc w:val="both"/>
        <w:rPr>
          <w:rFonts w:ascii="Times New Roman" w:hAnsi="Times New Roman" w:eastAsia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/>
          <w:sz w:val="28"/>
          <w:szCs w:val="20"/>
          <w:lang w:eastAsia="zh-CN"/>
        </w:rPr>
        <w:t>2.3.5. «Массовые и зрелищные представления»</w:t>
      </w:r>
      <w:r>
        <w:rPr>
          <w:rFonts w:ascii="Times New Roman" w:hAnsi="Times New Roman" w:eastAsia="Times New Roman"/>
          <w:b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eastAsia="zh-CN"/>
        </w:rPr>
        <w:t>(флешмобы, пиар-акции) – до 10 мин.</w:t>
      </w:r>
    </w:p>
    <w:p>
      <w:pPr>
        <w:tabs>
          <w:tab w:val="left" w:pos="142"/>
        </w:tabs>
        <w:spacing w:after="12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представления конкурсных работ</w:t>
      </w:r>
    </w:p>
    <w:p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3.1.Требования к конкурсной работе:</w:t>
      </w:r>
    </w:p>
    <w:p>
      <w:pPr>
        <w:tabs>
          <w:tab w:val="left" w:pos="142"/>
          <w:tab w:val="left" w:pos="272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сценарий  должен быть оригинальным и благоприятно воздействовать на формирование культуры поведения на дорогах;</w:t>
      </w:r>
    </w:p>
    <w:p>
      <w:pPr>
        <w:tabs>
          <w:tab w:val="left" w:pos="142"/>
          <w:tab w:val="left" w:pos="272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работа, ее содержание, сюжет, действие сценических лиц и персонажей должны соответствовать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u w:val="single"/>
        </w:rPr>
        <w:t>видеоролик должен содержать информационную заставку, включающую название работы, Ф.И. конкурсантов, наименование образовательной организации, муниципальный район, город;</w:t>
      </w:r>
    </w:p>
    <w:p>
      <w:pPr>
        <w:tabs>
          <w:tab w:val="left" w:pos="142"/>
          <w:tab w:val="left" w:pos="272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видеоматериал  должен быть в формате MPEG4, MP4, AVI, WMV, MPEGPS, минимальное разрешение – 480x360 для 4:3, 480x272 для 16:9;).</w:t>
      </w:r>
    </w:p>
    <w:p>
      <w:pPr>
        <w:tabs>
          <w:tab w:val="left" w:pos="142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аннотацию, тексты, сценарии (формата А4, шрифтом Times New Roman 14, через 1,5 интервал, поля слева – 2 см, справа – 1 см, верхнее и нижнее по 2 см, нумерация страниц обязательна).</w:t>
      </w:r>
    </w:p>
    <w:p>
      <w:pPr>
        <w:tabs>
          <w:tab w:val="left" w:pos="142"/>
        </w:tabs>
        <w:spacing w:after="0" w:line="240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на Конкурс должны быть представлены оригинальные (авторские) разработки. Работа должна быть выполнена в 2022-2023г. В случае несоблюдения данного условия работа отстраняется от участия в Конкурсе.</w:t>
      </w:r>
    </w:p>
    <w:p>
      <w:pPr>
        <w:tabs>
          <w:tab w:val="left" w:pos="142"/>
        </w:tabs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4.Организация и проведение конкурса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4.1. Для участия в  </w:t>
      </w:r>
      <w:r>
        <w:rPr>
          <w:rFonts w:ascii="Times New Roman" w:hAnsi="Times New Roman"/>
          <w:sz w:val="28"/>
          <w:szCs w:val="28"/>
          <w:lang w:val="ru-RU"/>
        </w:rPr>
        <w:t>Фестивале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представить </w:t>
      </w:r>
      <w:r>
        <w:rPr>
          <w:rFonts w:ascii="Times New Roman" w:hAnsi="Times New Roman" w:eastAsia="Times New Roman"/>
          <w:b/>
          <w:sz w:val="28"/>
          <w:szCs w:val="28"/>
          <w:u w:val="single"/>
          <w:lang w:eastAsia="zh-CN"/>
        </w:rPr>
        <w:t>до 13.05.2023 г.</w:t>
      </w:r>
      <w:r>
        <w:rPr>
          <w:rFonts w:ascii="Times New Roman" w:hAnsi="Times New Roman" w:eastAsia="Times New Roman"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  в районный оргкомитет на  адрес электронной почты  </w:t>
      </w:r>
      <w:r>
        <w:fldChar w:fldCharType="begin"/>
      </w:r>
      <w:r>
        <w:instrText xml:space="preserve"> HYPERLINK "mailto:crtdugruazi@yandex.ru"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  <w:u w:val="none"/>
          <w:lang w:val="en-US"/>
        </w:rPr>
        <w:t>crtdugrz</w:t>
      </w:r>
      <w:r>
        <w:rPr>
          <w:rStyle w:val="5"/>
          <w:rFonts w:ascii="Times New Roman" w:hAnsi="Times New Roman"/>
          <w:sz w:val="28"/>
          <w:szCs w:val="28"/>
          <w:u w:val="none"/>
        </w:rPr>
        <w:t>@</w:t>
      </w:r>
      <w:r>
        <w:rPr>
          <w:rStyle w:val="5"/>
          <w:rFonts w:ascii="Times New Roman" w:hAnsi="Times New Roman"/>
          <w:sz w:val="28"/>
          <w:szCs w:val="28"/>
          <w:u w:val="none"/>
          <w:lang w:val="en-US"/>
        </w:rPr>
        <w:t>yandex</w:t>
      </w:r>
      <w:r>
        <w:rPr>
          <w:rStyle w:val="5"/>
          <w:rFonts w:ascii="Times New Roman" w:hAnsi="Times New Roman"/>
          <w:sz w:val="28"/>
          <w:szCs w:val="28"/>
          <w:u w:val="none"/>
        </w:rPr>
        <w:t>.</w:t>
      </w:r>
      <w:r>
        <w:rPr>
          <w:rStyle w:val="5"/>
          <w:rFonts w:ascii="Times New Roman" w:hAnsi="Times New Roman"/>
          <w:sz w:val="28"/>
          <w:szCs w:val="28"/>
          <w:u w:val="none"/>
          <w:lang w:val="en-US"/>
        </w:rPr>
        <w:t>ru</w:t>
      </w:r>
      <w:r>
        <w:rPr>
          <w:rStyle w:val="5"/>
          <w:rFonts w:ascii="Times New Roman" w:hAnsi="Times New Roman"/>
          <w:sz w:val="28"/>
          <w:szCs w:val="28"/>
          <w:u w:val="none"/>
          <w:lang w:val="en-US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 </w:t>
      </w:r>
    </w:p>
    <w:p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zh-CN"/>
        </w:rPr>
        <w:t>с указанием темы</w:t>
      </w:r>
      <w:r>
        <w:rPr>
          <w:rFonts w:ascii="Times New Roman" w:hAnsi="Times New Roman" w:eastAsia="Times New Roman"/>
          <w:sz w:val="28"/>
          <w:szCs w:val="28"/>
          <w:u w:val="single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u w:val="single"/>
          <w:shd w:val="clear" w:color="auto" w:fill="FFFFFF"/>
          <w:lang w:eastAsia="zh-CN"/>
        </w:rPr>
        <w:t>«Дорожный калейдоскоп»</w:t>
      </w: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следующие материалы:</w:t>
      </w:r>
    </w:p>
    <w:p>
      <w:pPr>
        <w:pStyle w:val="26"/>
        <w:widowControl/>
        <w:spacing w:line="240" w:lineRule="auto"/>
        <w:ind w:firstLine="0"/>
        <w:jc w:val="both"/>
        <w:rPr>
          <w:lang w:val="ru-RU"/>
        </w:rPr>
      </w:pPr>
      <w:r>
        <w:t>- заяв</w:t>
      </w:r>
      <w:r>
        <w:rPr>
          <w:lang w:val="ru-RU"/>
        </w:rPr>
        <w:t>ку</w:t>
      </w:r>
      <w:r>
        <w:t xml:space="preserve"> участник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согласно</w:t>
      </w:r>
      <w:r>
        <w:rPr>
          <w:rFonts w:hint="default"/>
          <w:lang w:val="ru-RU"/>
        </w:rPr>
        <w:t xml:space="preserve"> п</w:t>
      </w:r>
      <w:r>
        <w:t>риложени</w:t>
      </w:r>
      <w:r>
        <w:rPr>
          <w:lang w:val="ru-RU"/>
        </w:rPr>
        <w:t>ю 1 (</w:t>
      </w:r>
      <w:r>
        <w:rPr>
          <w:rFonts w:hint="default"/>
          <w:lang w:val="ru-RU"/>
        </w:rPr>
        <w:t xml:space="preserve"> формат </w:t>
      </w:r>
      <w:r>
        <w:rPr>
          <w:lang w:val="ru-RU"/>
        </w:rPr>
        <w:t>W</w:t>
      </w:r>
      <w:r>
        <w:t>ord</w:t>
      </w:r>
      <w:r>
        <w:rPr>
          <w:lang w:val="ru-RU"/>
        </w:rPr>
        <w:t>).</w:t>
      </w:r>
    </w:p>
    <w:p>
      <w:pPr>
        <w:pStyle w:val="26"/>
        <w:widowControl/>
        <w:spacing w:line="240" w:lineRule="auto"/>
        <w:jc w:val="both"/>
        <w:rPr>
          <w:color w:val="000000"/>
          <w:shd w:val="clear" w:color="auto" w:fill="FFFFFF"/>
        </w:rPr>
      </w:pPr>
      <w:r>
        <w:t xml:space="preserve">      </w:t>
      </w:r>
      <w:r>
        <w:rPr>
          <w:lang w:val="ru-RU"/>
        </w:rPr>
        <w:t>с</w:t>
      </w:r>
      <w:r>
        <w:t xml:space="preserve"> </w:t>
      </w:r>
      <w:r>
        <w:rPr>
          <w:b/>
        </w:rPr>
        <w:t>ссылк</w:t>
      </w:r>
      <w:r>
        <w:rPr>
          <w:b/>
          <w:lang w:val="ru-RU"/>
        </w:rPr>
        <w:t>ой</w:t>
      </w:r>
      <w:r>
        <w:t xml:space="preserve"> на размещ</w:t>
      </w:r>
      <w:r>
        <w:rPr>
          <w:lang w:val="ru-RU"/>
        </w:rPr>
        <w:t>ё</w:t>
      </w:r>
      <w:r>
        <w:t>нную  конкурсную работу</w:t>
      </w:r>
      <w:r>
        <w:rPr>
          <w:color w:val="000000"/>
          <w:shd w:val="clear" w:color="auto" w:fill="FFFFFF"/>
        </w:rPr>
        <w:t>.Ссылка на конкурсные материалы, размещ</w:t>
      </w:r>
      <w:r>
        <w:rPr>
          <w:color w:val="000000"/>
          <w:shd w:val="clear" w:color="auto" w:fill="FFFFFF"/>
          <w:lang w:val="ru-RU"/>
        </w:rPr>
        <w:t>ё</w:t>
      </w:r>
      <w:r>
        <w:rPr>
          <w:color w:val="000000"/>
          <w:shd w:val="clear" w:color="auto" w:fill="FFFFFF"/>
        </w:rPr>
        <w:t>нные на облачном хостинге</w:t>
      </w:r>
      <w:r>
        <w:rPr>
          <w:rFonts w:hint="default"/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или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видеохостинге, должна быть действительна до окончания финального тура</w:t>
      </w:r>
      <w:r>
        <w:rPr>
          <w:color w:val="000000"/>
          <w:shd w:val="clear" w:color="auto" w:fill="FFFFFF"/>
          <w:lang w:val="ru-RU"/>
        </w:rPr>
        <w:t xml:space="preserve"> Фестиваля</w:t>
      </w:r>
      <w:r>
        <w:rPr>
          <w:color w:val="000000"/>
          <w:shd w:val="clear" w:color="auto" w:fill="FFFFFF"/>
        </w:rPr>
        <w:t xml:space="preserve"> и доступна для всех.</w:t>
      </w:r>
    </w:p>
    <w:p>
      <w:pPr>
        <w:pStyle w:val="26"/>
        <w:widowControl/>
        <w:spacing w:line="240" w:lineRule="auto"/>
        <w:jc w:val="both"/>
      </w:pPr>
      <w:r>
        <w:t xml:space="preserve">   - согласие родителя (законного представителя) участника согласно приложению 2 в сканированном виде;</w:t>
      </w:r>
    </w:p>
    <w:p>
      <w:pPr>
        <w:tabs>
          <w:tab w:val="left" w:pos="0"/>
          <w:tab w:val="left" w:pos="142"/>
        </w:tabs>
        <w:spacing w:after="0" w:line="24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4.2. Итоги районного  этапа </w:t>
      </w:r>
      <w:r>
        <w:rPr>
          <w:rFonts w:ascii="Times New Roman" w:hAnsi="Times New Roman"/>
          <w:sz w:val="28"/>
          <w:szCs w:val="28"/>
          <w:lang w:val="ru-RU"/>
        </w:rPr>
        <w:t>Фестиваля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будут подведены жюри, лучшие работы отмечены  </w:t>
      </w:r>
      <w:r>
        <w:rPr>
          <w:rFonts w:ascii="Times New Roman" w:hAnsi="Times New Roman"/>
          <w:bCs/>
          <w:sz w:val="28"/>
          <w:szCs w:val="28"/>
        </w:rPr>
        <w:t>почётными</w:t>
      </w:r>
      <w:r>
        <w:rPr>
          <w:rFonts w:ascii="Times New Roman" w:hAnsi="Times New Roman"/>
          <w:sz w:val="28"/>
          <w:szCs w:val="28"/>
        </w:rPr>
        <w:t xml:space="preserve"> грамотами отдела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Грязинского муниципального района. </w:t>
      </w:r>
      <w:r>
        <w:rPr>
          <w:rFonts w:ascii="Times New Roman" w:hAnsi="Times New Roman"/>
          <w:sz w:val="28"/>
          <w:szCs w:val="28"/>
          <w:lang w:val="ru-RU"/>
        </w:rPr>
        <w:t>Работы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победителей отправлены на областной этап.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</w:t>
      </w:r>
    </w:p>
    <w:p>
      <w:pPr>
        <w:pStyle w:val="21"/>
        <w:ind w:left="4536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Приложение 1</w:t>
      </w:r>
    </w:p>
    <w:p>
      <w:pPr>
        <w:pStyle w:val="21"/>
        <w:ind w:left="4536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 В  РАЙОННОМ ЭТАПЕ  ОБЛАСТНОГО ФЕСТИВАЛЯ ПО ВОПРОСАМ БДД</w:t>
      </w:r>
    </w:p>
    <w:p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«ДОРОЖНЫЙ КАЛЕЙДОСКОП»</w:t>
      </w:r>
    </w:p>
    <w:p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"/>
        <w:tblpPr w:leftFromText="180" w:rightFromText="180" w:vertAnchor="text" w:horzAnchor="page" w:tblpX="634" w:tblpY="97"/>
        <w:tblOverlap w:val="never"/>
        <w:tblW w:w="11106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46"/>
        <w:gridCol w:w="1530"/>
        <w:gridCol w:w="1220"/>
        <w:gridCol w:w="650"/>
        <w:gridCol w:w="1440"/>
        <w:gridCol w:w="980"/>
        <w:gridCol w:w="650"/>
        <w:gridCol w:w="720"/>
        <w:gridCol w:w="970"/>
        <w:gridCol w:w="13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2160" w:hRule="atLeast"/>
        </w:trPr>
        <w:tc>
          <w:tcPr>
            <w:tcW w:w="1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Раздел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номинации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extDirection w:val="btL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Возрастная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категория</w:t>
            </w:r>
          </w:p>
        </w:tc>
        <w:tc>
          <w:tcPr>
            <w:tcW w:w="1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Название работы</w:t>
            </w:r>
          </w:p>
        </w:tc>
        <w:tc>
          <w:tcPr>
            <w:tcW w:w="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Ссылка на работу</w:t>
            </w: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Данные  участников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( название коллектива или Ф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)</w:t>
            </w: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Данные руководителя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( Ф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 xml:space="preserve"> ,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должность)</w:t>
            </w:r>
          </w:p>
        </w:tc>
        <w:tc>
          <w:tcPr>
            <w:tcW w:w="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extDirection w:val="btL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Адрес электронной почты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extDirection w:val="btL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Контактный телефон</w:t>
            </w:r>
          </w:p>
        </w:tc>
        <w:tc>
          <w:tcPr>
            <w:tcW w:w="9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extDirection w:val="btL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Наименование образовательной организации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  <w:lang w:val="en-US" w:eastAsia="zh-CN" w:bidi="ar"/>
              </w:rPr>
              <w:t>Паспорт (свидетельство о рождении) (серия, номер, кем и когда выдан)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600" w:hRule="atLeast"/>
        </w:trPr>
        <w:tc>
          <w:tcPr>
            <w:tcW w:w="1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</w:tbl>
    <w:p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ru"/>
        </w:rPr>
      </w:pPr>
    </w:p>
    <w:p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21"/>
        <w:ind w:left="4536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Приложение 2</w:t>
      </w:r>
    </w:p>
    <w:p>
      <w:pPr>
        <w:pStyle w:val="8"/>
        <w:spacing w:before="184"/>
        <w:jc w:val="center"/>
        <w:rPr>
          <w:sz w:val="28"/>
          <w:szCs w:val="24"/>
        </w:rPr>
      </w:pPr>
      <w:r>
        <w:rPr>
          <w:sz w:val="28"/>
          <w:szCs w:val="24"/>
        </w:rPr>
        <w:t>Согласие на обработку персональных данных</w:t>
      </w:r>
    </w:p>
    <w:p>
      <w:pPr>
        <w:pStyle w:val="8"/>
        <w:tabs>
          <w:tab w:val="left" w:pos="4988"/>
          <w:tab w:val="left" w:pos="7022"/>
        </w:tabs>
        <w:spacing w:before="161"/>
        <w:ind w:firstLine="709"/>
        <w:rPr>
          <w:szCs w:val="24"/>
        </w:rPr>
      </w:pPr>
      <w:r>
        <w:rPr>
          <w:szCs w:val="24"/>
        </w:rPr>
        <w:t>Я, _______________________________________________________________, документ, удостоверяющий личность ____________________________________________</w:t>
      </w:r>
    </w:p>
    <w:p>
      <w:pPr>
        <w:pStyle w:val="8"/>
        <w:tabs>
          <w:tab w:val="left" w:pos="4988"/>
          <w:tab w:val="left" w:pos="7022"/>
        </w:tabs>
        <w:rPr>
          <w:szCs w:val="24"/>
        </w:rPr>
      </w:pPr>
      <w:r>
        <w:rPr>
          <w:szCs w:val="24"/>
        </w:rPr>
        <w:t xml:space="preserve">_____________________________________________________________________________    </w:t>
      </w:r>
    </w:p>
    <w:p>
      <w:pPr>
        <w:pStyle w:val="8"/>
        <w:tabs>
          <w:tab w:val="left" w:pos="4988"/>
          <w:tab w:val="left" w:pos="7022"/>
        </w:tabs>
        <w:spacing w:before="161"/>
        <w:ind w:firstLine="709"/>
        <w:rPr>
          <w:szCs w:val="24"/>
        </w:rPr>
      </w:pPr>
      <w:r>
        <w:rPr>
          <w:szCs w:val="24"/>
        </w:rPr>
        <w:t>(номер и сведения о дате выдачи указанного документа и выдавшем его</w:t>
      </w:r>
      <w:r>
        <w:rPr>
          <w:spacing w:val="-4"/>
          <w:szCs w:val="24"/>
        </w:rPr>
        <w:t xml:space="preserve"> </w:t>
      </w:r>
      <w:r>
        <w:rPr>
          <w:szCs w:val="24"/>
        </w:rPr>
        <w:t>органе).</w:t>
      </w:r>
    </w:p>
    <w:p>
      <w:pPr>
        <w:pStyle w:val="2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 июля  2006 г. № 152-ФЗ «О персональных данных», подтверждаю свое согласие организаторам областного фестиваля детского театрального и музыкально-литературного  искусства по вопросам  безопасности дорожного движения  «Дорожный калейдоскоп» на обработку персональных  данных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моего(ей)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сына/дочери_______________________________________</w:t>
      </w:r>
      <w:r>
        <w:rPr>
          <w:rFonts w:ascii="Times New Roman" w:hAnsi="Times New Roman"/>
          <w:spacing w:val="-3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>(при наличии) несовершеннолетнего) в целях проверки на соответствие требованиям, предъявляемым Положением областного фестиваля детского театрального и музыкально-литературного искусства по вопросам безопасности дорожного движения «Дорожный калейдоскоп» при условии, что их обработка осуществляется уполномоченными людьми, принявшими обязательства о сохранении конфиденциальности указанных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сведений.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 право организаторам областного конкурса областного фестиваля детского театрального и музыкально-литературного  искусства по вопросам безопасности дорожного движения «Дорожный калейдоскоп» осуществлять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(операции)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персональными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данными моего(й)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сына/дочери__________________________________(</w:t>
      </w:r>
      <w:r>
        <w:rPr>
          <w:rFonts w:ascii="Times New Roman" w:hAnsi="Times New Roman"/>
          <w:spacing w:val="-3"/>
          <w:sz w:val="24"/>
          <w:szCs w:val="24"/>
        </w:rPr>
        <w:t>Ф.И.О.</w:t>
      </w:r>
      <w:r>
        <w:rPr>
          <w:rFonts w:hint="default" w:ascii="Times New Roman" w:hAnsi="Times New Roman"/>
          <w:spacing w:val="-3"/>
          <w:sz w:val="24"/>
          <w:szCs w:val="24"/>
          <w:lang w:val="ru-RU"/>
        </w:rPr>
        <w:t xml:space="preserve">)     </w:t>
      </w:r>
      <w:r>
        <w:rPr>
          <w:rFonts w:ascii="Times New Roman" w:hAnsi="Times New Roman"/>
          <w:sz w:val="24"/>
          <w:szCs w:val="24"/>
        </w:rPr>
        <w:t>(при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 несовершеннолетнего),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>
      <w:pPr>
        <w:pStyle w:val="8"/>
        <w:tabs>
          <w:tab w:val="left" w:pos="10582"/>
        </w:tabs>
        <w:ind w:firstLine="709"/>
        <w:rPr>
          <w:szCs w:val="24"/>
        </w:rPr>
      </w:pPr>
      <w:r>
        <w:rPr>
          <w:szCs w:val="24"/>
        </w:rPr>
        <w:t>Передача персональных данных моего(ей)</w:t>
      </w:r>
      <w:r>
        <w:rPr>
          <w:spacing w:val="17"/>
          <w:szCs w:val="24"/>
        </w:rPr>
        <w:t xml:space="preserve"> </w:t>
      </w:r>
      <w:r>
        <w:rPr>
          <w:szCs w:val="24"/>
        </w:rPr>
        <w:t>сына/дочери_____________________________ (</w:t>
      </w:r>
      <w:r>
        <w:rPr>
          <w:spacing w:val="-3"/>
          <w:szCs w:val="24"/>
        </w:rPr>
        <w:t>Ф.И.О.</w:t>
      </w:r>
      <w:r>
        <w:rPr>
          <w:szCs w:val="24"/>
        </w:rPr>
        <w:t>(при наличии) несовершеннолетнего) иным лицам или иное их разглашение может осуществляться только с моего письменного</w:t>
      </w:r>
      <w:r>
        <w:rPr>
          <w:spacing w:val="-9"/>
          <w:szCs w:val="24"/>
        </w:rPr>
        <w:t xml:space="preserve"> </w:t>
      </w:r>
      <w:r>
        <w:rPr>
          <w:szCs w:val="24"/>
        </w:rPr>
        <w:t>согласия.</w:t>
      </w:r>
    </w:p>
    <w:p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действует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>
      <w:pPr>
        <w:pStyle w:val="8"/>
        <w:ind w:firstLine="709"/>
        <w:rPr>
          <w:szCs w:val="24"/>
        </w:rPr>
      </w:pPr>
      <w:r>
        <w:rPr>
          <w:szCs w:val="24"/>
        </w:rPr>
        <w:t>Я даю свое согласие на размещение конкурсной работы на официальных сайтах  Организаторов, а также в информационно-просветительских печатных и электронных</w:t>
      </w:r>
      <w:r>
        <w:rPr>
          <w:spacing w:val="-4"/>
          <w:szCs w:val="24"/>
        </w:rPr>
        <w:t xml:space="preserve"> </w:t>
      </w:r>
      <w:r>
        <w:rPr>
          <w:szCs w:val="24"/>
        </w:rPr>
        <w:t>изданиях.</w:t>
      </w:r>
    </w:p>
    <w:p>
      <w:pPr>
        <w:pStyle w:val="8"/>
        <w:tabs>
          <w:tab w:val="left" w:pos="4302"/>
          <w:tab w:val="left" w:pos="7477"/>
        </w:tabs>
        <w:ind w:firstLine="709"/>
        <w:rPr>
          <w:szCs w:val="24"/>
        </w:rPr>
      </w:pPr>
      <w:r>
        <w:rPr>
          <w:szCs w:val="24"/>
        </w:rPr>
        <w:t>Настоящее согласие дано мной</w:t>
      </w:r>
      <w:r>
        <w:rPr>
          <w:spacing w:val="-4"/>
          <w:szCs w:val="24"/>
        </w:rPr>
        <w:t xml:space="preserve"> </w:t>
      </w:r>
      <w:r>
        <w:rPr>
          <w:szCs w:val="24"/>
        </w:rPr>
        <w:t xml:space="preserve">«__» _________ 2023 г. </w:t>
      </w:r>
    </w:p>
    <w:p>
      <w:pPr>
        <w:pStyle w:val="8"/>
        <w:tabs>
          <w:tab w:val="left" w:pos="4302"/>
          <w:tab w:val="left" w:pos="7477"/>
        </w:tabs>
        <w:ind w:firstLine="709"/>
      </w:pPr>
    </w:p>
    <w:p>
      <w:pPr>
        <w:pStyle w:val="8"/>
        <w:tabs>
          <w:tab w:val="left" w:pos="4302"/>
          <w:tab w:val="left" w:pos="7477"/>
        </w:tabs>
        <w:ind w:firstLine="709"/>
        <w:rPr>
          <w:szCs w:val="24"/>
        </w:rPr>
      </w:pPr>
      <w:r>
        <w:t xml:space="preserve">__________________/ _______                      </w:t>
      </w:r>
    </w:p>
    <w:p>
      <w:pPr>
        <w:jc w:val="both"/>
        <w:rPr>
          <w:b/>
          <w:sz w:val="28"/>
          <w:szCs w:val="28"/>
        </w:rPr>
      </w:pPr>
    </w:p>
    <w:p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1" w:bottom="1134" w:left="181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8F7"/>
    <w:rsid w:val="0000318C"/>
    <w:rsid w:val="00004A32"/>
    <w:rsid w:val="0001108C"/>
    <w:rsid w:val="00046A7C"/>
    <w:rsid w:val="0005380D"/>
    <w:rsid w:val="00057F6C"/>
    <w:rsid w:val="000777C5"/>
    <w:rsid w:val="000921C1"/>
    <w:rsid w:val="000C4360"/>
    <w:rsid w:val="000E61E7"/>
    <w:rsid w:val="001320CE"/>
    <w:rsid w:val="001640BD"/>
    <w:rsid w:val="0018222E"/>
    <w:rsid w:val="00196026"/>
    <w:rsid w:val="001C0DE6"/>
    <w:rsid w:val="001C6479"/>
    <w:rsid w:val="001D18AC"/>
    <w:rsid w:val="00231E8B"/>
    <w:rsid w:val="00236B47"/>
    <w:rsid w:val="002721E2"/>
    <w:rsid w:val="002A4E89"/>
    <w:rsid w:val="00324848"/>
    <w:rsid w:val="0036707A"/>
    <w:rsid w:val="00375778"/>
    <w:rsid w:val="00391781"/>
    <w:rsid w:val="003A1E65"/>
    <w:rsid w:val="003A2547"/>
    <w:rsid w:val="003A7960"/>
    <w:rsid w:val="003B21BC"/>
    <w:rsid w:val="0045336E"/>
    <w:rsid w:val="00466A24"/>
    <w:rsid w:val="00471EA9"/>
    <w:rsid w:val="00471F14"/>
    <w:rsid w:val="0047320B"/>
    <w:rsid w:val="00473658"/>
    <w:rsid w:val="00482221"/>
    <w:rsid w:val="004D08F7"/>
    <w:rsid w:val="004D5AB4"/>
    <w:rsid w:val="00520189"/>
    <w:rsid w:val="00544F45"/>
    <w:rsid w:val="005451B0"/>
    <w:rsid w:val="00566EF4"/>
    <w:rsid w:val="005A562D"/>
    <w:rsid w:val="005A719A"/>
    <w:rsid w:val="005B191C"/>
    <w:rsid w:val="005B6D01"/>
    <w:rsid w:val="005C63B4"/>
    <w:rsid w:val="005E64AA"/>
    <w:rsid w:val="00622F30"/>
    <w:rsid w:val="006511F5"/>
    <w:rsid w:val="00671AC9"/>
    <w:rsid w:val="006B3CC9"/>
    <w:rsid w:val="00726C8A"/>
    <w:rsid w:val="007716F8"/>
    <w:rsid w:val="00797969"/>
    <w:rsid w:val="007A0FE7"/>
    <w:rsid w:val="007D1204"/>
    <w:rsid w:val="00814096"/>
    <w:rsid w:val="00821471"/>
    <w:rsid w:val="00856242"/>
    <w:rsid w:val="00860289"/>
    <w:rsid w:val="00885838"/>
    <w:rsid w:val="00893D82"/>
    <w:rsid w:val="008B5BED"/>
    <w:rsid w:val="008C3489"/>
    <w:rsid w:val="008F3968"/>
    <w:rsid w:val="00993521"/>
    <w:rsid w:val="00996D9A"/>
    <w:rsid w:val="009B7AAB"/>
    <w:rsid w:val="009E42A6"/>
    <w:rsid w:val="009E61F7"/>
    <w:rsid w:val="009E7D11"/>
    <w:rsid w:val="00A16A76"/>
    <w:rsid w:val="00A2419E"/>
    <w:rsid w:val="00A262B5"/>
    <w:rsid w:val="00A50485"/>
    <w:rsid w:val="00A634A0"/>
    <w:rsid w:val="00A870F4"/>
    <w:rsid w:val="00AC06A6"/>
    <w:rsid w:val="00AF25DF"/>
    <w:rsid w:val="00B40A80"/>
    <w:rsid w:val="00B658D1"/>
    <w:rsid w:val="00B7158F"/>
    <w:rsid w:val="00B85475"/>
    <w:rsid w:val="00BB7152"/>
    <w:rsid w:val="00BC5AF4"/>
    <w:rsid w:val="00BF40BF"/>
    <w:rsid w:val="00C87E0C"/>
    <w:rsid w:val="00CE2B60"/>
    <w:rsid w:val="00D138C9"/>
    <w:rsid w:val="00D35E28"/>
    <w:rsid w:val="00D96E47"/>
    <w:rsid w:val="00E034C5"/>
    <w:rsid w:val="00E12B53"/>
    <w:rsid w:val="00E23BA1"/>
    <w:rsid w:val="00E24AAE"/>
    <w:rsid w:val="00E34A2B"/>
    <w:rsid w:val="00E60F73"/>
    <w:rsid w:val="00E809FC"/>
    <w:rsid w:val="00E857C5"/>
    <w:rsid w:val="00E92E2C"/>
    <w:rsid w:val="00E97F61"/>
    <w:rsid w:val="00EC762A"/>
    <w:rsid w:val="00EF48F7"/>
    <w:rsid w:val="00F115AB"/>
    <w:rsid w:val="00F335CF"/>
    <w:rsid w:val="00F56C3F"/>
    <w:rsid w:val="00F6726B"/>
    <w:rsid w:val="00F769E9"/>
    <w:rsid w:val="00FB4279"/>
    <w:rsid w:val="02562919"/>
    <w:rsid w:val="0D8C5078"/>
    <w:rsid w:val="19180442"/>
    <w:rsid w:val="1C7A01C4"/>
    <w:rsid w:val="1F034EE0"/>
    <w:rsid w:val="286D0900"/>
    <w:rsid w:val="39DC66EB"/>
    <w:rsid w:val="461C6EE6"/>
    <w:rsid w:val="53FC22D4"/>
    <w:rsid w:val="5DFC344C"/>
    <w:rsid w:val="7FC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FollowedHyperlink"/>
    <w:semiHidden/>
    <w:unhideWhenUsed/>
    <w:qFormat/>
    <w:uiPriority w:val="99"/>
    <w:rPr>
      <w:color w:val="954F72"/>
      <w:u w:val="single"/>
    </w:rPr>
  </w:style>
  <w:style w:type="character" w:styleId="5">
    <w:name w:val="Hyperlink"/>
    <w:basedOn w:val="2"/>
    <w:qFormat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2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22"/>
    <w:unhideWhenUsed/>
    <w:uiPriority w:val="0"/>
    <w:pPr>
      <w:spacing w:after="0" w:line="240" w:lineRule="auto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9">
    <w:name w:val="Title"/>
    <w:basedOn w:val="1"/>
    <w:link w:val="20"/>
    <w:qFormat/>
    <w:locked/>
    <w:uiPriority w:val="0"/>
    <w:pPr>
      <w:spacing w:after="0" w:line="240" w:lineRule="auto"/>
      <w:ind w:left="28" w:right="28"/>
      <w:jc w:val="center"/>
    </w:pPr>
    <w:rPr>
      <w:rFonts w:ascii="Times New Roman" w:hAnsi="Times New Roman" w:eastAsia="Times New Roman"/>
      <w:sz w:val="26"/>
      <w:szCs w:val="20"/>
      <w:lang w:eastAsia="ru-RU"/>
    </w:rPr>
  </w:style>
  <w:style w:type="paragraph" w:styleId="10">
    <w:name w:val="footer"/>
    <w:basedOn w:val="1"/>
    <w:link w:val="24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qFormat/>
    <w:uiPriority w:val="99"/>
    <w:rPr>
      <w:sz w:val="24"/>
      <w:szCs w:val="24"/>
    </w:rPr>
  </w:style>
  <w:style w:type="table" w:styleId="12">
    <w:name w:val="Table Grid"/>
    <w:basedOn w:val="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_"/>
    <w:link w:val="14"/>
    <w:qFormat/>
    <w:locked/>
    <w:uiPriority w:val="99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Основной текст3"/>
    <w:basedOn w:val="1"/>
    <w:link w:val="13"/>
    <w:qFormat/>
    <w:uiPriority w:val="99"/>
    <w:pPr>
      <w:widowControl w:val="0"/>
      <w:shd w:val="clear" w:color="auto" w:fill="FFFFFF"/>
      <w:spacing w:before="360" w:after="240" w:line="326" w:lineRule="exact"/>
    </w:pPr>
    <w:rPr>
      <w:rFonts w:ascii="Times New Roman" w:hAnsi="Times New Roman"/>
      <w:sz w:val="27"/>
      <w:szCs w:val="20"/>
      <w:lang w:eastAsia="ru-RU"/>
    </w:rPr>
  </w:style>
  <w:style w:type="character" w:customStyle="1" w:styleId="15">
    <w:name w:val="Основной текст (2)_"/>
    <w:link w:val="16"/>
    <w:locked/>
    <w:uiPriority w:val="0"/>
    <w:rPr>
      <w:rFonts w:ascii="Times New Roman" w:hAnsi="Times New Roman"/>
      <w:b/>
      <w:sz w:val="27"/>
      <w:shd w:val="clear" w:color="auto" w:fill="FFFFFF"/>
    </w:rPr>
  </w:style>
  <w:style w:type="paragraph" w:customStyle="1" w:styleId="16">
    <w:name w:val="Основной текст (2)"/>
    <w:basedOn w:val="1"/>
    <w:link w:val="15"/>
    <w:qFormat/>
    <w:uiPriority w:val="0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sz w:val="27"/>
      <w:szCs w:val="20"/>
      <w:lang w:eastAsia="ru-RU"/>
    </w:rPr>
  </w:style>
  <w:style w:type="character" w:customStyle="1" w:styleId="17">
    <w:name w:val="Основной текст (4)_"/>
    <w:link w:val="18"/>
    <w:qFormat/>
    <w:locked/>
    <w:uiPriority w:val="99"/>
    <w:rPr>
      <w:rFonts w:ascii="Times New Roman" w:hAnsi="Times New Roman"/>
      <w:sz w:val="19"/>
      <w:shd w:val="clear" w:color="auto" w:fill="FFFFFF"/>
    </w:rPr>
  </w:style>
  <w:style w:type="paragraph" w:customStyle="1" w:styleId="18">
    <w:name w:val="Основной текст (4)"/>
    <w:basedOn w:val="1"/>
    <w:link w:val="17"/>
    <w:qFormat/>
    <w:uiPriority w:val="99"/>
    <w:pPr>
      <w:widowControl w:val="0"/>
      <w:shd w:val="clear" w:color="auto" w:fill="FFFFFF"/>
      <w:spacing w:before="660" w:after="0" w:line="240" w:lineRule="atLeast"/>
    </w:pPr>
    <w:rPr>
      <w:rFonts w:ascii="Times New Roman" w:hAnsi="Times New Roman"/>
      <w:sz w:val="19"/>
      <w:szCs w:val="20"/>
      <w:lang w:eastAsia="ru-RU"/>
    </w:rPr>
  </w:style>
  <w:style w:type="character" w:customStyle="1" w:styleId="19">
    <w:name w:val="Основной текст (2) + Интервал 3 pt"/>
    <w:uiPriority w:val="99"/>
    <w:rPr>
      <w:rFonts w:ascii="Times New Roman" w:hAnsi="Times New Roman"/>
      <w:b/>
      <w:color w:val="000000"/>
      <w:spacing w:val="70"/>
      <w:w w:val="100"/>
      <w:position w:val="0"/>
      <w:sz w:val="27"/>
      <w:u w:val="none"/>
      <w:lang w:val="ru-RU"/>
    </w:rPr>
  </w:style>
  <w:style w:type="character" w:customStyle="1" w:styleId="20">
    <w:name w:val="Название Знак"/>
    <w:basedOn w:val="2"/>
    <w:link w:val="9"/>
    <w:qFormat/>
    <w:uiPriority w:val="0"/>
    <w:rPr>
      <w:rFonts w:ascii="Times New Roman" w:hAnsi="Times New Roman" w:eastAsia="Times New Roman"/>
      <w:sz w:val="26"/>
      <w:szCs w:val="20"/>
    </w:rPr>
  </w:style>
  <w:style w:type="paragraph" w:customStyle="1" w:styleId="21">
    <w:name w:val="Oaeno"/>
    <w:basedOn w:val="1"/>
    <w:qFormat/>
    <w:uiPriority w:val="0"/>
    <w:pPr>
      <w:spacing w:after="0" w:line="240" w:lineRule="auto"/>
    </w:pPr>
    <w:rPr>
      <w:rFonts w:ascii="Courier New" w:hAnsi="Courier New"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Знак"/>
    <w:basedOn w:val="2"/>
    <w:link w:val="8"/>
    <w:qFormat/>
    <w:uiPriority w:val="0"/>
    <w:rPr>
      <w:rFonts w:ascii="Times New Roman" w:hAnsi="Times New Roman" w:eastAsia="Times New Roman"/>
      <w:sz w:val="24"/>
      <w:szCs w:val="20"/>
    </w:rPr>
  </w:style>
  <w:style w:type="character" w:customStyle="1" w:styleId="23">
    <w:name w:val="Верхний колонтитул Знак"/>
    <w:basedOn w:val="2"/>
    <w:link w:val="7"/>
    <w:uiPriority w:val="99"/>
    <w:rPr>
      <w:lang w:eastAsia="en-US"/>
    </w:rPr>
  </w:style>
  <w:style w:type="character" w:customStyle="1" w:styleId="24">
    <w:name w:val="Нижний колонтитул Знак"/>
    <w:basedOn w:val="2"/>
    <w:link w:val="10"/>
    <w:qFormat/>
    <w:uiPriority w:val="99"/>
    <w:rPr>
      <w:lang w:eastAsia="en-US"/>
    </w:rPr>
  </w:style>
  <w:style w:type="character" w:customStyle="1" w:styleId="25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26">
    <w:name w:val="Основной текст (2)1"/>
    <w:uiPriority w:val="0"/>
    <w:pPr>
      <w:widowControl w:val="0"/>
      <w:shd w:val="clear" w:color="auto" w:fill="FFFFFF"/>
      <w:spacing w:line="240" w:lineRule="atLeast"/>
      <w:ind w:hanging="380"/>
      <w:jc w:val="right"/>
    </w:pPr>
    <w:rPr>
      <w:rFonts w:ascii="Times New Roman" w:hAnsi="Times New Roman" w:eastAsia="Times New Roman" w:cs="Times New Roman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52F2-4E21-4B93-89B5-9D6FFF13D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5</Pages>
  <Words>847</Words>
  <Characters>7438</Characters>
  <Lines>61</Lines>
  <Paragraphs>16</Paragraphs>
  <TotalTime>27</TotalTime>
  <ScaleCrop>false</ScaleCrop>
  <LinksUpToDate>false</LinksUpToDate>
  <CharactersWithSpaces>8269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2017-04-04T06:01:00Z</dcterms:created>
  <dc:creator>Рабочий</dc:creator>
  <cp:lastModifiedBy>User</cp:lastModifiedBy>
  <cp:lastPrinted>2023-03-30T10:20:09Z</cp:lastPrinted>
  <dcterms:modified xsi:type="dcterms:W3CDTF">2023-03-30T10:21:48Z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D3FDCB9F555E4327A0DAFE915499D1C7</vt:lpwstr>
  </property>
</Properties>
</file>