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B6" w:rsidRPr="007449B6" w:rsidRDefault="007449B6" w:rsidP="007449B6">
      <w:pPr>
        <w:pStyle w:val="2"/>
        <w:shd w:val="clear" w:color="auto" w:fill="FFFFFF"/>
        <w:spacing w:before="0"/>
        <w:textAlignment w:val="baseline"/>
        <w:rPr>
          <w:rFonts w:ascii="Arial" w:eastAsia="Times New Roman" w:hAnsi="Arial" w:cs="Arial"/>
          <w:b w:val="0"/>
          <w:bCs w:val="0"/>
          <w:color w:val="auto"/>
          <w:sz w:val="42"/>
          <w:szCs w:val="42"/>
          <w:lang w:eastAsia="ru-RU"/>
        </w:rPr>
      </w:pPr>
      <w:r>
        <w:rPr>
          <w:color w:val="000000"/>
          <w:spacing w:val="7"/>
          <w:bdr w:val="none" w:sz="0" w:space="0" w:color="auto" w:frame="1"/>
        </w:rPr>
        <w:t xml:space="preserve"> </w:t>
      </w:r>
      <w:hyperlink r:id="rId5" w:history="1">
        <w:r w:rsidRPr="007449B6">
          <w:rPr>
            <w:rFonts w:ascii="Arial" w:eastAsia="Times New Roman" w:hAnsi="Arial" w:cs="Arial"/>
            <w:b w:val="0"/>
            <w:bCs w:val="0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Финал областных акций по пропаганде безопасности дорожного движения завершен.</w:t>
        </w:r>
      </w:hyperlink>
    </w:p>
    <w:p w:rsid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7"/>
          <w:bdr w:val="none" w:sz="0" w:space="0" w:color="auto" w:frame="1"/>
        </w:rPr>
      </w:pPr>
      <w:bookmarkStart w:id="0" w:name="_GoBack"/>
      <w:bookmarkEnd w:id="0"/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21 декабря 2021 года в Центре дополнительного образования Липецкой области прошел областной семинар по подведению итогов областных акций по пропаганде безопасности дорожного движения: «Дорога глазами детей», «Зелёный огонёк», «Знание – жизнь».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Грязинский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район представляла педагог дополнительного образования Царенко Галина Германовна.                                             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   На региональный этап творческого конкурса «Дорога глазами детей» из образовательных организаций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Грязинского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района были представлены работы  32  ребят – победителей и призёров  муниципального этапа, 21 из них  стали победителями  областной Акции.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  Мы поздравляем с победой: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 - Зотову Екатерину, обучающуюся МБУ ДО ЦРТДЮ,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Минькина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Александра, обучающегося МБУ ДО ЦРТДЮ,      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Бугакова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Никиту, обучающегося МБУ ДО ЦРТДЮ,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Пузырёва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 Ивана,  обучающегося МБУ ДО ЦРТДЮ,              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Невзорову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Марию, обучающуюся МБУ ДО ЦРТДЮ,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-  Кудряшову Марию, обучающуюся МБУ ДО ЦРТДЮ,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-  Арефьеву Арину, обучающуюся МБОУ СОШ №6,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- Гладких Ивана, обучающегося МБОУ НОШ  №7,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Савилову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Дарью, обучающуюся МБОУ НОШ  №7,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- Бондаренко Анастасию,  обучающуюся МБОУ СОШ №10,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Винникова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Дмитрия,  обучающегося МБОУ ООШ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.Д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вуречки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Черкасову Алёну, обучающуюся МБОУ СОШ 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.С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инявка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Митряхина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Максима, воспитанника МБДОУ д/с №11,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Сенаторова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Дмитрия, воспитанника МБДОУ д/с №11,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Польских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 xml:space="preserve"> Ксению, воспитанницу МБДОУ д/с №11,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Полосину</w:t>
      </w:r>
      <w:proofErr w:type="spellEnd"/>
      <w:r w:rsidRPr="007449B6">
        <w:rPr>
          <w:rStyle w:val="a4"/>
          <w:color w:val="000000"/>
          <w:spacing w:val="7"/>
          <w:bdr w:val="none" w:sz="0" w:space="0" w:color="auto" w:frame="1"/>
        </w:rPr>
        <w:t>  </w:t>
      </w:r>
      <w:r w:rsidRPr="007449B6">
        <w:rPr>
          <w:color w:val="000000"/>
          <w:spacing w:val="7"/>
          <w:bdr w:val="none" w:sz="0" w:space="0" w:color="auto" w:frame="1"/>
        </w:rPr>
        <w:t xml:space="preserve">Варвару, воспитанницу МБДОУ д/с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.Я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рлуково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Терпугова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Романа, воспитанника МБДОУ д/с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.Я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рлуково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Одина Антона, воспитанника МБДОУ д/с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.Я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рлуково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Скоморохову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Юлию, воспитанницу МБДОУ д/с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с</w:t>
      </w:r>
      <w:proofErr w:type="gramStart"/>
      <w:r w:rsidRPr="007449B6">
        <w:rPr>
          <w:color w:val="000000"/>
          <w:spacing w:val="7"/>
          <w:bdr w:val="none" w:sz="0" w:space="0" w:color="auto" w:frame="1"/>
        </w:rPr>
        <w:t>.Я</w:t>
      </w:r>
      <w:proofErr w:type="gramEnd"/>
      <w:r w:rsidRPr="007449B6">
        <w:rPr>
          <w:color w:val="000000"/>
          <w:spacing w:val="7"/>
          <w:bdr w:val="none" w:sz="0" w:space="0" w:color="auto" w:frame="1"/>
        </w:rPr>
        <w:t>рлуково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>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Бурякову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Алису, воспитанницу МАДОУ д/с  №9,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-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Ананина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Артёма, воспитанника МБДОУ д/с №3.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 Жюри отметило творческий подход  и высокий уровень исполнения  работ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грязинских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школьников.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>    Областная акция «Зелёный огонёк» была организована для дошкольных, общеобразовательных учреждений и учреждений дополнительного образования с целью распространения положительного опыта работы образовательных организаций по профилактике детского  травматизма на дорогах. В категории</w:t>
      </w:r>
      <w:r w:rsidRPr="007449B6">
        <w:rPr>
          <w:rStyle w:val="a4"/>
          <w:color w:val="000000"/>
          <w:spacing w:val="7"/>
          <w:bdr w:val="none" w:sz="0" w:space="0" w:color="auto" w:frame="1"/>
        </w:rPr>
        <w:t> «</w:t>
      </w:r>
      <w:r w:rsidRPr="007449B6">
        <w:rPr>
          <w:color w:val="000000"/>
          <w:spacing w:val="7"/>
          <w:bdr w:val="none" w:sz="0" w:space="0" w:color="auto" w:frame="1"/>
        </w:rPr>
        <w:t>Учреждения дошкольного образования» детский сад №11 «Рябинка», заведующий  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Шкатова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М.А., занял 1 место! Высокая оценка деятельности  педагогического коллектива детского сада по пропаганде безопасности дорожного движения была дана благодаря кропотливой и </w:t>
      </w:r>
      <w:r w:rsidRPr="007449B6">
        <w:rPr>
          <w:color w:val="000000"/>
          <w:spacing w:val="7"/>
          <w:bdr w:val="none" w:sz="0" w:space="0" w:color="auto" w:frame="1"/>
        </w:rPr>
        <w:lastRenderedPageBreak/>
        <w:t>систематической работе по профилактике детского дорожно-транспортного в течение всего  года.</w:t>
      </w:r>
    </w:p>
    <w:p w:rsidR="007449B6" w:rsidRPr="007449B6" w:rsidRDefault="007449B6" w:rsidP="007449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</w:rPr>
      </w:pPr>
      <w:r w:rsidRPr="007449B6">
        <w:rPr>
          <w:color w:val="000000"/>
          <w:spacing w:val="7"/>
          <w:bdr w:val="none" w:sz="0" w:space="0" w:color="auto" w:frame="1"/>
        </w:rPr>
        <w:t xml:space="preserve">  Большой наградой для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Грязинского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района стало вручение диплома победителя  отделу образования администрации </w:t>
      </w:r>
      <w:proofErr w:type="spellStart"/>
      <w:r w:rsidRPr="007449B6">
        <w:rPr>
          <w:color w:val="000000"/>
          <w:spacing w:val="7"/>
          <w:bdr w:val="none" w:sz="0" w:space="0" w:color="auto" w:frame="1"/>
        </w:rPr>
        <w:t>Грязинского</w:t>
      </w:r>
      <w:proofErr w:type="spellEnd"/>
      <w:r w:rsidRPr="007449B6">
        <w:rPr>
          <w:color w:val="000000"/>
          <w:spacing w:val="7"/>
          <w:bdr w:val="none" w:sz="0" w:space="0" w:color="auto" w:frame="1"/>
        </w:rPr>
        <w:t xml:space="preserve"> муниципального района в номинации «Органы управления образования» областной акции на лучшую организацию работы по предупреждению детского дорожно-транспортного травматизма «Зелёный огонёк».                  Все победители получили дипломы, памятные подарки и с новыми успехами вступают в 2022 год. Пожелаем им  дальнейших творческих достижений!</w:t>
      </w:r>
    </w:p>
    <w:p w:rsidR="00DF4FCB" w:rsidRPr="007449B6" w:rsidRDefault="00DF4FCB">
      <w:pPr>
        <w:rPr>
          <w:sz w:val="24"/>
          <w:szCs w:val="24"/>
        </w:rPr>
      </w:pPr>
    </w:p>
    <w:sectPr w:rsidR="00DF4FCB" w:rsidRPr="0074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B6"/>
    <w:rsid w:val="007449B6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9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9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c1abke0bcl4a9em.xn--p1ai/news/2021-12-28/final-oblastnykh-aktciy-po-propagande-bezopasnosti-dorozhnogo-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2022-04-06T21:39:00Z</dcterms:created>
  <dcterms:modified xsi:type="dcterms:W3CDTF">2022-04-06T21:41:00Z</dcterms:modified>
</cp:coreProperties>
</file>