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955" w:type="dxa"/>
        <w:tblInd w:w="-8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55"/>
      </w:tblGrid>
      <w:tr w14:paraId="24981B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4" w:hRule="atLeast"/>
        </w:trPr>
        <w:tc>
          <w:tcPr>
            <w:tcW w:w="5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17AF7">
            <w:pPr>
              <w:pStyle w:val="6"/>
              <w:snapToGrid w:val="0"/>
              <w:spacing w:line="240" w:lineRule="atLeast"/>
            </w:pPr>
            <w:r>
              <w:rPr>
                <w:rFonts w:ascii="Arial" w:hAnsi="Arial" w:cs="Times New Roman"/>
                <w:b/>
                <w:color w:val="auto"/>
                <w:spacing w:val="30"/>
                <w:lang w:val="ru-RU" w:eastAsia="ru-RU"/>
              </w:rPr>
              <w:pict>
                <v:shape id="_x0000_i1025" o:spt="75" type="#_x0000_t75" style="height:62.75pt;width:47.35pt;" filled="t" o:preferrelative="t" stroked="f" coordsize="21600,21600">
                  <v:path/>
                  <v:fill on="t" focussize="0,0"/>
                  <v:stroke on="f" joinstyle="miter"/>
                  <v:imagedata r:id="rId6" gain="112993f" blacklevel="-7864f" o:title="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34521D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5" w:hRule="atLeast"/>
        </w:trPr>
        <w:tc>
          <w:tcPr>
            <w:tcW w:w="5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638BF6">
            <w:pPr>
              <w:pStyle w:val="6"/>
              <w:snapToGrid w:val="0"/>
              <w:spacing w:before="120" w:line="240" w:lineRule="atLeast"/>
              <w:rPr>
                <w:lang w:val="ru-RU"/>
              </w:rPr>
            </w:pPr>
            <w:r>
              <w:rPr>
                <w:rFonts w:cs="Times New Roman"/>
                <w:bCs/>
                <w:color w:val="auto"/>
                <w:lang w:val="ru-RU"/>
              </w:rPr>
              <w:t xml:space="preserve">    АДМИНИСТРАЦИЯ  ГРЯЗИНСКОГО  РАЙОНА</w:t>
            </w:r>
          </w:p>
          <w:p w14:paraId="1AFBEFD4">
            <w:pPr>
              <w:pStyle w:val="7"/>
              <w:tabs>
                <w:tab w:val="left" w:pos="0"/>
              </w:tabs>
              <w:outlineLvl w:val="9"/>
              <w:rPr>
                <w:rFonts w:cs="Times New Roman"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  <w:lang w:val="ru-RU"/>
              </w:rPr>
              <w:t>ОТДЕЛ    ОБРАЗОВАНИЯ</w:t>
            </w:r>
          </w:p>
          <w:p w14:paraId="5640D7F9">
            <w:pPr>
              <w:pStyle w:val="6"/>
              <w:jc w:val="center"/>
              <w:rPr>
                <w:rFonts w:cs="Times New Roman"/>
                <w:b/>
                <w:color w:val="auto"/>
                <w:lang w:val="ru-RU"/>
              </w:rPr>
            </w:pPr>
          </w:p>
          <w:p w14:paraId="6FF7E216">
            <w:pPr>
              <w:pStyle w:val="6"/>
              <w:jc w:val="center"/>
              <w:rPr>
                <w:rFonts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color w:val="auto"/>
                <w:lang w:val="ru-RU"/>
              </w:rPr>
              <w:t>П Р И К А З</w:t>
            </w:r>
          </w:p>
          <w:p w14:paraId="13FDC868">
            <w:pPr>
              <w:pStyle w:val="6"/>
              <w:rPr>
                <w:lang w:val="ru-RU"/>
              </w:rPr>
            </w:pPr>
          </w:p>
          <w:p w14:paraId="008A3A75">
            <w:pPr>
              <w:pStyle w:val="6"/>
              <w:rPr>
                <w:lang w:val="ru-RU"/>
              </w:rPr>
            </w:pPr>
          </w:p>
          <w:p w14:paraId="13FF42A3">
            <w:pPr>
              <w:pStyle w:val="6"/>
              <w:rPr>
                <w:rFonts w:cs="Times New Roman"/>
                <w:color w:val="auto"/>
                <w:lang w:val="ru-RU"/>
              </w:rPr>
            </w:pPr>
            <w:r>
              <w:rPr>
                <w:lang w:val="ru-RU"/>
              </w:rPr>
              <w:t xml:space="preserve">  от 20.10.2025г.                                   № 577</w:t>
            </w:r>
          </w:p>
          <w:p w14:paraId="03ED807C">
            <w:pPr>
              <w:pStyle w:val="6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г. Грязи</w:t>
            </w:r>
          </w:p>
        </w:tc>
      </w:tr>
    </w:tbl>
    <w:p w14:paraId="208EA6A0">
      <w:pPr>
        <w:pStyle w:val="6"/>
        <w:tabs>
          <w:tab w:val="left" w:pos="2220"/>
        </w:tabs>
        <w:rPr>
          <w:rFonts w:cs="Times New Roman"/>
          <w:color w:val="auto"/>
          <w:lang w:val="ru-RU"/>
        </w:rPr>
      </w:pPr>
      <w:r>
        <w:rPr>
          <w:rFonts w:cs="Times New Roman"/>
          <w:color w:val="auto"/>
          <w:lang w:val="ru-RU"/>
        </w:rPr>
        <w:t>Об итогах проведения районной                                                                                                                 акции «Зелёный огонек»</w:t>
      </w:r>
    </w:p>
    <w:p w14:paraId="2F4C6319">
      <w:pPr>
        <w:pStyle w:val="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   В целях реализации государственной программы Липецкой области «Обеспечение общественной безопасности населения на  территории Липецкой области», профилактики детского дорожно-транспортного травматизма была проведена районная акция «Зелёный огонёк» </w:t>
      </w:r>
      <w:r>
        <w:rPr>
          <w:rFonts w:cs="Times New Roman"/>
          <w:color w:val="auto"/>
          <w:lang w:val="ru-RU"/>
        </w:rPr>
        <w:t>на лучшую организацию работы по профилактике ДДТТ среди образовательных учреждений Грязинского района</w:t>
      </w:r>
      <w:r>
        <w:rPr>
          <w:rFonts w:cs="Times New Roman"/>
          <w:lang w:val="ru-RU"/>
        </w:rPr>
        <w:t>.</w:t>
      </w:r>
      <w:r>
        <w:rPr>
          <w:rFonts w:cs="Times New Roman"/>
          <w:color w:val="auto"/>
          <w:lang w:val="ru-RU"/>
        </w:rPr>
        <w:t xml:space="preserve"> В акции  приняли участие шесть дошкольных  образовательных учреждения: МАДОУ </w:t>
      </w:r>
      <w:r>
        <w:rPr>
          <w:rFonts w:cs="Times New Roman"/>
          <w:lang w:val="ru-RU"/>
        </w:rPr>
        <w:t xml:space="preserve">д/с №8 «Родничок», МАДОУ д/с №9  «Василёк», МБДОУ д/с с.Плеханово «Айболит», МБДОУ д/с п. Подстанция 500 кв., три общеобразовательных учреждения: МБОУСОШ №9, МБОУСОШ № 10, МБОУСОШ с.Синявка, учреждение дополнительного образования: МБУ ДО ЦРТДЮ. </w:t>
      </w:r>
    </w:p>
    <w:p w14:paraId="3B765169">
      <w:pPr>
        <w:pStyle w:val="6"/>
        <w:jc w:val="both"/>
        <w:rPr>
          <w:rFonts w:cs="Times New Roman"/>
          <w:lang w:val="ru-RU"/>
        </w:rPr>
      </w:pPr>
      <w:r>
        <w:rPr>
          <w:rFonts w:cs="Times New Roman"/>
          <w:color w:val="auto"/>
          <w:lang w:val="ru-RU"/>
        </w:rPr>
        <w:t xml:space="preserve">     На основании протокола оргкомитета и рабочих материалов                </w:t>
      </w:r>
    </w:p>
    <w:p w14:paraId="5CD5EA76">
      <w:pPr>
        <w:pStyle w:val="6"/>
        <w:jc w:val="both"/>
        <w:rPr>
          <w:rFonts w:cs="Times New Roman"/>
          <w:lang w:val="ru-RU"/>
        </w:rPr>
      </w:pPr>
      <w:r>
        <w:rPr>
          <w:rFonts w:cs="Times New Roman"/>
          <w:color w:val="auto"/>
          <w:lang w:val="ru-RU"/>
        </w:rPr>
        <w:t xml:space="preserve"> ПРИКАЗЫВАЮ:</w:t>
      </w:r>
    </w:p>
    <w:p w14:paraId="3AEC891F">
      <w:pPr>
        <w:pStyle w:val="6"/>
        <w:jc w:val="both"/>
        <w:rPr>
          <w:lang w:val="ru-RU"/>
        </w:rPr>
      </w:pPr>
      <w:r>
        <w:rPr>
          <w:rFonts w:cs="Times New Roman"/>
          <w:lang w:val="ru-RU"/>
        </w:rPr>
        <w:t>1.</w:t>
      </w:r>
      <w:r>
        <w:rPr>
          <w:lang w:val="ru-RU"/>
        </w:rPr>
        <w:t>Признать победителями районной акции «Зелёный огонёк» на лучшую организацию работы по профилактике детского дорожно-транспортного травматизма среди образовательных  учреждений и</w:t>
      </w:r>
      <w:r>
        <w:rPr>
          <w:rFonts w:hint="default"/>
          <w:lang w:val="ru-RU"/>
        </w:rPr>
        <w:t xml:space="preserve"> </w:t>
      </w:r>
      <w:bookmarkStart w:id="0" w:name="_GoBack"/>
      <w:bookmarkEnd w:id="0"/>
      <w:r>
        <w:rPr>
          <w:lang w:val="ru-RU"/>
        </w:rPr>
        <w:t>наградить грамотами  следующих участников конкурса:</w:t>
      </w:r>
    </w:p>
    <w:p w14:paraId="3192419A">
      <w:pPr>
        <w:pStyle w:val="6"/>
        <w:spacing w:after="0"/>
        <w:jc w:val="both"/>
        <w:rPr>
          <w:rFonts w:cs="Times New Roman"/>
          <w:b/>
          <w:i/>
          <w:lang w:val="ru-RU"/>
        </w:rPr>
      </w:pPr>
      <w:r>
        <w:rPr>
          <w:rFonts w:cs="Times New Roman"/>
          <w:b/>
          <w:lang w:val="ru-RU"/>
        </w:rPr>
        <w:t xml:space="preserve">Категория </w:t>
      </w:r>
      <w:r>
        <w:rPr>
          <w:rFonts w:cs="Times New Roman"/>
          <w:b/>
          <w:i/>
          <w:lang w:val="ru-RU"/>
        </w:rPr>
        <w:t>«Учреждения дошкольного образования»:</w:t>
      </w:r>
    </w:p>
    <w:p w14:paraId="5D498725">
      <w:pPr>
        <w:pStyle w:val="6"/>
        <w:spacing w:after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1 место - МАДОУ д/с № 9 (заведующий Чурилова Т.А.);                                                                                         </w:t>
      </w:r>
    </w:p>
    <w:p w14:paraId="18B05F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- МАДОУ д/с № 8  (заведующий Фалькович Т.Н.);                                                                                         </w:t>
      </w:r>
    </w:p>
    <w:p w14:paraId="2D65D9A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 место -  МБДОУ д/с №1 (заведующий Кочкина В. В.);</w:t>
      </w:r>
    </w:p>
    <w:p w14:paraId="7ED584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- </w:t>
      </w:r>
      <w:r>
        <w:rPr>
          <w:rFonts w:ascii="Times New Roman" w:hAnsi="Times New Roman"/>
          <w:sz w:val="24"/>
          <w:szCs w:val="24"/>
          <w:lang w:eastAsia="ru-RU"/>
        </w:rPr>
        <w:t>МБДОУ д/с Прибытково (заведующий Дроздова Л. С.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429DF44E">
      <w:pPr>
        <w:tabs>
          <w:tab w:val="right" w:pos="33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- </w:t>
      </w:r>
      <w:r>
        <w:rPr>
          <w:rFonts w:ascii="Times New Roman" w:hAnsi="Times New Roman"/>
          <w:sz w:val="24"/>
          <w:szCs w:val="24"/>
          <w:lang w:eastAsia="ru-RU"/>
        </w:rPr>
        <w:t>МБДОУ д/с Плеханово (заведующий Сергеева М. В.).</w:t>
      </w:r>
    </w:p>
    <w:p w14:paraId="0579C483">
      <w:pPr>
        <w:tabs>
          <w:tab w:val="right" w:pos="33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5A0CB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«</w:t>
      </w:r>
      <w:r>
        <w:rPr>
          <w:rFonts w:ascii="Times New Roman" w:hAnsi="Times New Roman" w:cs="Times New Roman"/>
          <w:b/>
          <w:i/>
          <w:sz w:val="24"/>
          <w:szCs w:val="24"/>
        </w:rPr>
        <w:t>Образовательные учреждения»:</w:t>
      </w:r>
    </w:p>
    <w:p w14:paraId="6DD01D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- МБУ ДО ЦРТДЮ (директор Колесова И.В.);                                                                                                                                                           </w:t>
      </w:r>
    </w:p>
    <w:p w14:paraId="70F6D3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- </w:t>
      </w:r>
      <w:r>
        <w:rPr>
          <w:rFonts w:ascii="Times New Roman" w:hAnsi="Times New Roman" w:cs="Times New Roman"/>
          <w:sz w:val="24"/>
          <w:szCs w:val="24"/>
          <w:lang w:eastAsia="ru-RU"/>
        </w:rPr>
        <w:t>МБОУ СОШ</w:t>
      </w:r>
      <w:r>
        <w:rPr>
          <w:rFonts w:ascii="Times New Roman" w:hAnsi="Times New Roman"/>
          <w:sz w:val="24"/>
          <w:szCs w:val="24"/>
          <w:lang w:eastAsia="ru-RU"/>
        </w:rPr>
        <w:t xml:space="preserve"> с.Синявка  (директор Зверева Л. В.</w:t>
      </w:r>
      <w:r>
        <w:rPr>
          <w:rFonts w:ascii="Times New Roman" w:hAnsi="Times New Roman" w:cs="Times New Roman"/>
          <w:sz w:val="24"/>
          <w:szCs w:val="24"/>
        </w:rPr>
        <w:t xml:space="preserve">);                                                                                                        </w:t>
      </w:r>
    </w:p>
    <w:p w14:paraId="79EC2D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- МБОУ СОШ №10  (директор Павлова В.И.).                                                                                         </w:t>
      </w:r>
    </w:p>
    <w:p w14:paraId="47A8B877">
      <w:pPr>
        <w:rPr>
          <w:rFonts w:ascii="Times New Roman" w:hAnsi="Times New Roman" w:cs="Times New Roman"/>
          <w:sz w:val="24"/>
          <w:szCs w:val="24"/>
        </w:rPr>
      </w:pPr>
    </w:p>
    <w:p w14:paraId="1197DD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Работы победителей направить на областной этап акции.                                                              </w:t>
      </w:r>
    </w:p>
    <w:p w14:paraId="50FC684C">
      <w:p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3.Руководителям образовательных учреждений, не принявших участие в районной акции, указать на недостаточно серьёзный подход в распространении передового опыта в организации работы по профилактике детского дорожно-транспортного травматизма.</w:t>
      </w:r>
    </w:p>
    <w:p w14:paraId="0AF83524">
      <w:pPr>
        <w:rPr>
          <w:rFonts w:ascii="Times New Roman" w:hAnsi="Times New Roman" w:cs="Times New Roman"/>
          <w:sz w:val="24"/>
          <w:szCs w:val="24"/>
        </w:rPr>
      </w:pPr>
    </w:p>
    <w:p w14:paraId="0BB32119">
      <w:pPr>
        <w:rPr>
          <w:rFonts w:ascii="Times New Roman" w:hAnsi="Times New Roman" w:cs="Times New Roman"/>
          <w:sz w:val="24"/>
          <w:szCs w:val="24"/>
        </w:rPr>
      </w:pPr>
    </w:p>
    <w:p w14:paraId="756287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  отдела образования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Васильева А.Ю.     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11836"/>
    <w:rsid w:val="00060C99"/>
    <w:rsid w:val="000847E8"/>
    <w:rsid w:val="000E4C3A"/>
    <w:rsid w:val="000E7F99"/>
    <w:rsid w:val="000F68A3"/>
    <w:rsid w:val="00111836"/>
    <w:rsid w:val="001425BD"/>
    <w:rsid w:val="00142AE5"/>
    <w:rsid w:val="00171BC0"/>
    <w:rsid w:val="0018192A"/>
    <w:rsid w:val="00197A1B"/>
    <w:rsid w:val="002152A3"/>
    <w:rsid w:val="0024628A"/>
    <w:rsid w:val="00256079"/>
    <w:rsid w:val="0028290D"/>
    <w:rsid w:val="00294315"/>
    <w:rsid w:val="00294478"/>
    <w:rsid w:val="002A059E"/>
    <w:rsid w:val="002C6771"/>
    <w:rsid w:val="002F6B0A"/>
    <w:rsid w:val="00360D77"/>
    <w:rsid w:val="0038160B"/>
    <w:rsid w:val="00395B55"/>
    <w:rsid w:val="003C6B54"/>
    <w:rsid w:val="004041B0"/>
    <w:rsid w:val="00427173"/>
    <w:rsid w:val="0043687A"/>
    <w:rsid w:val="00454ADE"/>
    <w:rsid w:val="00522594"/>
    <w:rsid w:val="005275C5"/>
    <w:rsid w:val="005F019A"/>
    <w:rsid w:val="00612ADD"/>
    <w:rsid w:val="00614219"/>
    <w:rsid w:val="00627C15"/>
    <w:rsid w:val="0063485C"/>
    <w:rsid w:val="00635D41"/>
    <w:rsid w:val="006A5E27"/>
    <w:rsid w:val="006B5496"/>
    <w:rsid w:val="006C18B6"/>
    <w:rsid w:val="006E54E4"/>
    <w:rsid w:val="006F0A86"/>
    <w:rsid w:val="00725E0A"/>
    <w:rsid w:val="00754851"/>
    <w:rsid w:val="00765C1E"/>
    <w:rsid w:val="007724EA"/>
    <w:rsid w:val="007A098D"/>
    <w:rsid w:val="007B7351"/>
    <w:rsid w:val="007C58B0"/>
    <w:rsid w:val="007C6086"/>
    <w:rsid w:val="007F3EE7"/>
    <w:rsid w:val="00817B87"/>
    <w:rsid w:val="00854038"/>
    <w:rsid w:val="008963AA"/>
    <w:rsid w:val="008B1C0F"/>
    <w:rsid w:val="008B6C28"/>
    <w:rsid w:val="0093602C"/>
    <w:rsid w:val="00947BC4"/>
    <w:rsid w:val="009A5FFF"/>
    <w:rsid w:val="00A07390"/>
    <w:rsid w:val="00A56E4F"/>
    <w:rsid w:val="00A859A5"/>
    <w:rsid w:val="00AA79B2"/>
    <w:rsid w:val="00AF0177"/>
    <w:rsid w:val="00B515F1"/>
    <w:rsid w:val="00B8729C"/>
    <w:rsid w:val="00B90ECD"/>
    <w:rsid w:val="00BA1715"/>
    <w:rsid w:val="00BE48E2"/>
    <w:rsid w:val="00C34897"/>
    <w:rsid w:val="00C51214"/>
    <w:rsid w:val="00CC220B"/>
    <w:rsid w:val="00CD4EC1"/>
    <w:rsid w:val="00CE034F"/>
    <w:rsid w:val="00CF7DD1"/>
    <w:rsid w:val="00D34EE3"/>
    <w:rsid w:val="00D50624"/>
    <w:rsid w:val="00D51451"/>
    <w:rsid w:val="00E02EBA"/>
    <w:rsid w:val="00E35066"/>
    <w:rsid w:val="00E4297D"/>
    <w:rsid w:val="00E858BB"/>
    <w:rsid w:val="00E9480D"/>
    <w:rsid w:val="00EA3C43"/>
    <w:rsid w:val="00EE7F1D"/>
    <w:rsid w:val="00F36752"/>
    <w:rsid w:val="00F40F88"/>
    <w:rsid w:val="00F72F70"/>
    <w:rsid w:val="00F937C1"/>
    <w:rsid w:val="00FD5084"/>
    <w:rsid w:val="00FE362C"/>
    <w:rsid w:val="00FF6084"/>
    <w:rsid w:val="01F122BB"/>
    <w:rsid w:val="7E0B4D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locked/>
    <w:uiPriority w:val="0"/>
    <w:pPr>
      <w:spacing w:after="200" w:line="276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Standard"/>
    <w:uiPriority w:val="99"/>
    <w:pPr>
      <w:widowControl w:val="0"/>
      <w:suppressAutoHyphens/>
      <w:autoSpaceDN w:val="0"/>
      <w:spacing w:after="160" w:line="259" w:lineRule="auto"/>
    </w:pPr>
    <w:rPr>
      <w:rFonts w:ascii="Times New Roman" w:hAnsi="Times New Roman" w:eastAsia="Calibri" w:cs="Tahoma"/>
      <w:color w:val="000000"/>
      <w:kern w:val="3"/>
      <w:sz w:val="24"/>
      <w:szCs w:val="24"/>
      <w:lang w:val="en-US" w:eastAsia="en-US" w:bidi="ar-SA"/>
    </w:rPr>
  </w:style>
  <w:style w:type="paragraph" w:customStyle="1" w:styleId="7">
    <w:name w:val="Heading 11"/>
    <w:basedOn w:val="6"/>
    <w:next w:val="6"/>
    <w:uiPriority w:val="99"/>
    <w:pPr>
      <w:keepNext/>
      <w:spacing w:before="60" w:line="240" w:lineRule="atLeast"/>
      <w:jc w:val="center"/>
      <w:outlineLvl w:val="0"/>
    </w:pPr>
    <w:rPr>
      <w:b/>
      <w:sz w:val="22"/>
      <w:szCs w:val="20"/>
    </w:rPr>
  </w:style>
  <w:style w:type="character" w:customStyle="1" w:styleId="8">
    <w:name w:val="Текст выноски Знак"/>
    <w:link w:val="4"/>
    <w:semiHidden/>
    <w:qFormat/>
    <w:locked/>
    <w:uiPriority w:val="99"/>
    <w:rPr>
      <w:rFonts w:ascii="Tahoma" w:hAnsi="Tahoma" w:cs="Tahoma"/>
      <w:sz w:val="16"/>
      <w:szCs w:val="16"/>
      <w:lang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2</Pages>
  <Words>258</Words>
  <Characters>2546</Characters>
  <Lines>21</Lines>
  <Paragraphs>5</Paragraphs>
  <TotalTime>238</TotalTime>
  <ScaleCrop>false</ScaleCrop>
  <LinksUpToDate>false</LinksUpToDate>
  <CharactersWithSpaces>2799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2016-09-04T03:30:00Z</dcterms:created>
  <dc:creator>Рабочий</dc:creator>
  <cp:lastModifiedBy>crtdu</cp:lastModifiedBy>
  <cp:lastPrinted>2025-11-01T08:19:40Z</cp:lastPrinted>
  <dcterms:modified xsi:type="dcterms:W3CDTF">2025-11-01T08:21:07Z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2065DFB5C0854D0E814682ABA3C01E27_12</vt:lpwstr>
  </property>
</Properties>
</file>