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70A84">
      <w:pPr>
        <w:pStyle w:val="10"/>
        <w:jc w:val="center"/>
        <w:outlineLvl w:val="0"/>
        <w:rPr>
          <w:sz w:val="28"/>
          <w:szCs w:val="28"/>
        </w:rPr>
      </w:pPr>
      <w:r>
        <w:t xml:space="preserve">                                                   </w:t>
      </w:r>
      <w:r>
        <w:rPr>
          <w:sz w:val="28"/>
          <w:szCs w:val="28"/>
        </w:rPr>
        <w:t xml:space="preserve">Утверждаю: </w:t>
      </w:r>
    </w:p>
    <w:p w14:paraId="2543FBF8">
      <w:pPr>
        <w:pStyle w:val="1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Начальник отдела образования</w:t>
      </w:r>
    </w:p>
    <w:p w14:paraId="79ED5372">
      <w:pPr>
        <w:pStyle w:val="1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____________ А. Ю. Васильева </w:t>
      </w:r>
    </w:p>
    <w:p w14:paraId="203852A1">
      <w:pPr>
        <w:pStyle w:val="10"/>
        <w:jc w:val="right"/>
      </w:pPr>
    </w:p>
    <w:p w14:paraId="153B4BBD">
      <w:pPr>
        <w:pStyle w:val="10"/>
        <w:jc w:val="right"/>
      </w:pPr>
      <w:r>
        <w:t xml:space="preserve"> </w:t>
      </w:r>
    </w:p>
    <w:p w14:paraId="1ED546B6">
      <w:pPr>
        <w:pStyle w:val="12"/>
        <w:jc w:val="center"/>
        <w:rPr>
          <w:b w:val="0"/>
          <w:sz w:val="28"/>
          <w:szCs w:val="28"/>
        </w:rPr>
      </w:pPr>
      <w:bookmarkStart w:id="0" w:name="P31"/>
      <w:bookmarkEnd w:id="0"/>
      <w:r>
        <w:rPr>
          <w:b w:val="0"/>
          <w:sz w:val="28"/>
          <w:szCs w:val="28"/>
        </w:rPr>
        <w:t>ПОЛОЖЕНИЕ</w:t>
      </w:r>
    </w:p>
    <w:p w14:paraId="79E949EC">
      <w:pPr>
        <w:pStyle w:val="12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проведении муниципального детского конкурса </w:t>
      </w:r>
    </w:p>
    <w:p w14:paraId="77067EAB">
      <w:pPr>
        <w:pStyle w:val="12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«Охрана труда глазами детей» </w:t>
      </w:r>
    </w:p>
    <w:p w14:paraId="2E751339">
      <w:pPr>
        <w:pStyle w:val="12"/>
        <w:jc w:val="center"/>
        <w:rPr>
          <w:b w:val="0"/>
          <w:sz w:val="28"/>
          <w:szCs w:val="28"/>
        </w:rPr>
      </w:pPr>
    </w:p>
    <w:p w14:paraId="737681B0">
      <w:pPr>
        <w:pStyle w:val="12"/>
        <w:jc w:val="center"/>
        <w:outlineLvl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I. ОБЩИЕ ПОЛОЖЕНИЯ</w:t>
      </w:r>
    </w:p>
    <w:p w14:paraId="245A3FC4">
      <w:pPr>
        <w:pStyle w:val="10"/>
        <w:jc w:val="both"/>
        <w:rPr>
          <w:sz w:val="28"/>
          <w:szCs w:val="28"/>
        </w:rPr>
      </w:pPr>
    </w:p>
    <w:p w14:paraId="354CFB60">
      <w:pPr>
        <w:pStyle w:val="1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определяет цели, условия и порядок проведения муниципального детского конкурса «Охрана труда глазами детей» (далее – </w:t>
      </w:r>
      <w:r>
        <w:rPr>
          <w:sz w:val="28"/>
          <w:szCs w:val="28"/>
          <w:lang w:val="ru-RU"/>
        </w:rPr>
        <w:t>К</w:t>
      </w:r>
      <w:r>
        <w:rPr>
          <w:sz w:val="28"/>
          <w:szCs w:val="28"/>
        </w:rPr>
        <w:t>онкурс, Положение).</w:t>
      </w:r>
    </w:p>
    <w:p w14:paraId="65545C0D">
      <w:pPr>
        <w:pStyle w:val="1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проводится с целью привлечения внимания к вопросу охраны и безопасности труда, формирования у подрастающего поколения понимания значимости безопасности труда, сохранения жизни и здоровья работников в процессе трудовой деятельности, привлечения внимания общественности к проблемам производственного травматизма и его профилактике, формирования у детей отношения нетерпимости к нарушениям требований трудового законодательства через творческую деятельность.</w:t>
      </w:r>
    </w:p>
    <w:p w14:paraId="705C582E">
      <w:pPr>
        <w:pStyle w:val="10"/>
        <w:ind w:firstLine="54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Конкурс проводится в период </w:t>
      </w:r>
      <w:r>
        <w:rPr>
          <w:b/>
          <w:bCs/>
          <w:sz w:val="28"/>
          <w:szCs w:val="28"/>
        </w:rPr>
        <w:t>с 5 марта 2026 года по 24 марта 2026 года.</w:t>
      </w:r>
    </w:p>
    <w:p w14:paraId="21AFC769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Организатором муниципального этапа конкурса является  МБУ ДО ЦРТДЮ г. Грязи.</w:t>
      </w:r>
    </w:p>
    <w:p w14:paraId="72309513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Организатором областного конкурса является управление социальной политики Липецкой области (далее – организатор конкурса).</w:t>
      </w:r>
    </w:p>
    <w:p w14:paraId="6F81D3CB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Областной Конкурс проводится в открытой форме. Извещение о конкурсе публикуется на официальном сайте организатора конкурса в информационно-телекоммуникационной сети «Интернет» (</w:t>
      </w:r>
      <w:r>
        <w:fldChar w:fldCharType="begin"/>
      </w:r>
      <w:r>
        <w:instrText xml:space="preserve"> HYPERLINK "https://usp.admlr.lipetsk.ru/" </w:instrText>
      </w:r>
      <w:r>
        <w:fldChar w:fldCharType="separate"/>
      </w:r>
      <w:r>
        <w:rPr>
          <w:rStyle w:val="5"/>
          <w:sz w:val="28"/>
          <w:szCs w:val="28"/>
        </w:rPr>
        <w:t>https://usp.admlr.lipetsk.ru/</w:t>
      </w:r>
      <w:r>
        <w:rPr>
          <w:rStyle w:val="5"/>
          <w:sz w:val="28"/>
          <w:szCs w:val="28"/>
        </w:rPr>
        <w:fldChar w:fldCharType="end"/>
      </w:r>
      <w:r>
        <w:rPr>
          <w:rStyle w:val="5"/>
          <w:sz w:val="28"/>
          <w:szCs w:val="28"/>
        </w:rPr>
        <w:t>)</w:t>
      </w:r>
      <w:r>
        <w:rPr>
          <w:sz w:val="28"/>
          <w:szCs w:val="28"/>
        </w:rPr>
        <w:t xml:space="preserve"> (далее – сайт организатора конкурса). Объявление о публичном конкурсе должно содержать условия, предусматривающие существо задания, критерии и порядок оценки результатов работы или иных достижений, место, срок и порядок их представления, размер и форму награды, а также порядок и сроки объявления результатов конкурса.</w:t>
      </w:r>
    </w:p>
    <w:p w14:paraId="62A70BFA">
      <w:pPr>
        <w:pStyle w:val="1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проводится среди учащихся 1 - 11 классов общеобразовательных организаций Грязинского муниципального округа Липецкой области (далее – участники конкурса).</w:t>
      </w:r>
    </w:p>
    <w:p w14:paraId="43EFCFE1">
      <w:pPr>
        <w:pStyle w:val="1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конкурса определяются конкурсной комиссией муниципального детского конкурса «Охрана труда глазами детей» (далее - конкурсная комиссия).</w:t>
      </w:r>
    </w:p>
    <w:p w14:paraId="4D261914">
      <w:pPr>
        <w:pStyle w:val="10"/>
        <w:ind w:firstLine="540"/>
        <w:jc w:val="both"/>
        <w:rPr>
          <w:sz w:val="28"/>
          <w:szCs w:val="28"/>
        </w:rPr>
      </w:pPr>
    </w:p>
    <w:p w14:paraId="6F580CBD">
      <w:pPr>
        <w:pStyle w:val="12"/>
        <w:jc w:val="center"/>
        <w:outlineLvl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II. ОРГАНИЗАЦИЯ И УСЛОВИЯ КОНКУРСА</w:t>
      </w:r>
    </w:p>
    <w:p w14:paraId="22BDE69F">
      <w:pPr>
        <w:pStyle w:val="12"/>
        <w:jc w:val="center"/>
        <w:outlineLvl w:val="1"/>
        <w:rPr>
          <w:b w:val="0"/>
          <w:sz w:val="28"/>
          <w:szCs w:val="28"/>
        </w:rPr>
      </w:pPr>
    </w:p>
    <w:p w14:paraId="383B345B">
      <w:pPr>
        <w:pStyle w:val="1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конкурс принимаются рисунки (плакаты), изображающие труд людей различных профессий с применением спецодежды и других средств индивидуальной защиты, в том числе содержащие призывы работать безопасно, а также изображающие возможные угрозы жизни и здоровью работников вследствие несоблюдения требований охраны труда.</w:t>
      </w:r>
    </w:p>
    <w:p w14:paraId="5254532F">
      <w:pPr>
        <w:pStyle w:val="1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проводится среди следующих возрастных групп учащихся:</w:t>
      </w:r>
    </w:p>
    <w:p w14:paraId="080820E6">
      <w:pPr>
        <w:pStyle w:val="1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1-я группа: учащиеся 1 - 4 классов;</w:t>
      </w:r>
    </w:p>
    <w:p w14:paraId="3AE2BD78">
      <w:pPr>
        <w:pStyle w:val="1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2-я группа: учащиеся 5 - 8 классов;</w:t>
      </w:r>
    </w:p>
    <w:p w14:paraId="278B7AFD">
      <w:pPr>
        <w:pStyle w:val="1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3-я группа: учащиеся 9 - 11 классов.</w:t>
      </w:r>
    </w:p>
    <w:p w14:paraId="2CF9FFF2">
      <w:pPr>
        <w:pStyle w:val="10"/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Участник конкурса представляет только одну конкурсную работу.</w:t>
      </w:r>
    </w:p>
    <w:p w14:paraId="282A1A19">
      <w:pPr>
        <w:pStyle w:val="1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Для   участия   в    конкурсе   образовательные   учреждения   в   период </w:t>
      </w:r>
    </w:p>
    <w:p w14:paraId="46C6B100">
      <w:pPr>
        <w:pStyle w:val="1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до 24 марта 2026 года</w:t>
      </w:r>
      <w:r>
        <w:rPr>
          <w:sz w:val="28"/>
          <w:szCs w:val="28"/>
        </w:rPr>
        <w:t xml:space="preserve"> представляют в МБУ ДО ЦРТДЮ по адресу:</w:t>
      </w:r>
    </w:p>
    <w:p w14:paraId="458E7D58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г. Грязи, ул. Красная площадь, д. 35, здание клуба Ж. Д., 2-й этаж, тел. 8 (474 61) 2 45 02 –  Ванина Е.А. рисунки (плакаты), оформленные в соответствии с требованиями </w:t>
      </w:r>
      <w:r>
        <w:fldChar w:fldCharType="begin"/>
      </w:r>
      <w:r>
        <w:instrText xml:space="preserve"> HYPERLINK \l "P62" </w:instrText>
      </w:r>
      <w:r>
        <w:fldChar w:fldCharType="separate"/>
      </w:r>
      <w:r>
        <w:rPr>
          <w:color w:val="0000FF"/>
          <w:sz w:val="28"/>
          <w:szCs w:val="28"/>
        </w:rPr>
        <w:t>раздела III</w:t>
      </w:r>
      <w:r>
        <w:rPr>
          <w:color w:val="0000FF"/>
          <w:sz w:val="28"/>
          <w:szCs w:val="28"/>
        </w:rPr>
        <w:fldChar w:fldCharType="end"/>
      </w:r>
      <w:r>
        <w:rPr>
          <w:sz w:val="28"/>
          <w:szCs w:val="28"/>
        </w:rPr>
        <w:t xml:space="preserve"> настоящего Положения (далее - конкурсные работы), Заявку (Приложение 1 или 2), Заявку на участие в муниципальном  конкурсе  (Приложение 3). </w:t>
      </w:r>
      <w:r>
        <w:rPr>
          <w:b/>
          <w:bCs/>
          <w:sz w:val="28"/>
          <w:szCs w:val="28"/>
        </w:rPr>
        <w:t xml:space="preserve"> Заявку на участие в муниципальном  конкурсе   (Приложение 3) в формате Word направить до 24 марта 2026 года </w:t>
      </w:r>
      <w:r>
        <w:rPr>
          <w:sz w:val="28"/>
          <w:szCs w:val="28"/>
        </w:rPr>
        <w:t xml:space="preserve">в МБУ ДО ЦРТДЮ по </w:t>
      </w:r>
      <w:r>
        <w:rPr>
          <w:sz w:val="28"/>
          <w:szCs w:val="28"/>
          <w:lang w:val="en-US"/>
        </w:rPr>
        <w:t>email</w:t>
      </w:r>
      <w:r>
        <w:rPr>
          <w:sz w:val="28"/>
          <w:szCs w:val="28"/>
        </w:rPr>
        <w:t xml:space="preserve">: </w:t>
      </w:r>
      <w:r>
        <w:fldChar w:fldCharType="begin"/>
      </w:r>
      <w:r>
        <w:instrText xml:space="preserve"> HYPERLINK "mailto:crtdugrz@yandex.ru" </w:instrText>
      </w:r>
      <w:r>
        <w:fldChar w:fldCharType="separate"/>
      </w:r>
      <w:r>
        <w:rPr>
          <w:rStyle w:val="5"/>
          <w:sz w:val="28"/>
          <w:szCs w:val="28"/>
          <w:lang w:val="en-US"/>
        </w:rPr>
        <w:t>crtdugrz</w:t>
      </w:r>
      <w:r>
        <w:rPr>
          <w:rStyle w:val="5"/>
          <w:sz w:val="28"/>
          <w:szCs w:val="28"/>
        </w:rPr>
        <w:t>@</w:t>
      </w:r>
      <w:r>
        <w:rPr>
          <w:rStyle w:val="5"/>
          <w:sz w:val="28"/>
          <w:szCs w:val="28"/>
          <w:lang w:val="en-US"/>
        </w:rPr>
        <w:t>yandex</w:t>
      </w:r>
      <w:r>
        <w:rPr>
          <w:rStyle w:val="5"/>
          <w:sz w:val="28"/>
          <w:szCs w:val="28"/>
        </w:rPr>
        <w:t>.</w:t>
      </w:r>
      <w:r>
        <w:rPr>
          <w:rStyle w:val="5"/>
          <w:sz w:val="28"/>
          <w:szCs w:val="28"/>
          <w:lang w:val="en-US"/>
        </w:rPr>
        <w:t>ru</w:t>
      </w:r>
      <w:r>
        <w:rPr>
          <w:rStyle w:val="5"/>
          <w:sz w:val="28"/>
          <w:szCs w:val="28"/>
          <w:lang w:val="en-US"/>
        </w:rPr>
        <w:fldChar w:fldCharType="end"/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(с темой письма: «Охрана труда 26, ОУ»)</w:t>
      </w:r>
      <w:r>
        <w:rPr>
          <w:sz w:val="28"/>
          <w:szCs w:val="28"/>
        </w:rPr>
        <w:t xml:space="preserve">. </w:t>
      </w:r>
    </w:p>
    <w:p w14:paraId="066B8013">
      <w:pPr>
        <w:pStyle w:val="1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Конкурсные работы становятся собственностью организатора конкурса, используются в экспозиционной, издательской и благотворительной деятельности и не подлежат возврату участникам конкурса.</w:t>
      </w:r>
    </w:p>
    <w:p w14:paraId="651D09FA">
      <w:pPr>
        <w:pStyle w:val="10"/>
        <w:ind w:firstLine="540"/>
        <w:jc w:val="both"/>
        <w:rPr>
          <w:sz w:val="28"/>
          <w:szCs w:val="28"/>
        </w:rPr>
      </w:pPr>
    </w:p>
    <w:p w14:paraId="2614BB0D">
      <w:pPr>
        <w:pStyle w:val="12"/>
        <w:jc w:val="center"/>
        <w:outlineLvl w:val="1"/>
        <w:rPr>
          <w:b w:val="0"/>
          <w:sz w:val="28"/>
          <w:szCs w:val="28"/>
        </w:rPr>
      </w:pPr>
      <w:bookmarkStart w:id="1" w:name="P62"/>
      <w:bookmarkEnd w:id="1"/>
      <w:r>
        <w:rPr>
          <w:b w:val="0"/>
          <w:sz w:val="28"/>
          <w:szCs w:val="28"/>
        </w:rPr>
        <w:t>III. ОФОРМЛЕНИЕ КОНКУРСНЫХ РАБОТ</w:t>
      </w:r>
    </w:p>
    <w:p w14:paraId="0458A589">
      <w:pPr>
        <w:pStyle w:val="10"/>
        <w:jc w:val="both"/>
        <w:rPr>
          <w:sz w:val="28"/>
          <w:szCs w:val="28"/>
        </w:rPr>
      </w:pPr>
    </w:p>
    <w:p w14:paraId="57D33B01">
      <w:pPr>
        <w:pStyle w:val="1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Конкурсные работы:</w:t>
      </w:r>
    </w:p>
    <w:p w14:paraId="5D8B8514">
      <w:pPr>
        <w:pStyle w:val="1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должны быть выполнены </w:t>
      </w:r>
      <w:r>
        <w:rPr>
          <w:b/>
          <w:sz w:val="28"/>
          <w:szCs w:val="28"/>
        </w:rPr>
        <w:t>в формате А3;</w:t>
      </w:r>
    </w:p>
    <w:p w14:paraId="4C7D49CD">
      <w:pPr>
        <w:pStyle w:val="1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могут быть выполнены на любом материале (картон, холст и т.д.) и исполнены в любой технике рисования (масло, акварель, тушь, мелки, цветные карандаши и т.д.).</w:t>
      </w:r>
    </w:p>
    <w:p w14:paraId="7360AA42">
      <w:pPr>
        <w:pStyle w:val="10"/>
        <w:ind w:firstLine="54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К конкурсной работе участник конкурса должен </w:t>
      </w:r>
      <w:r>
        <w:rPr>
          <w:b/>
          <w:bCs/>
          <w:sz w:val="28"/>
          <w:szCs w:val="28"/>
        </w:rPr>
        <w:t>оформить заявку на участие в конкурсе (</w:t>
      </w:r>
      <w:r>
        <w:rPr>
          <w:sz w:val="28"/>
          <w:szCs w:val="28"/>
        </w:rPr>
        <w:t>Приложение 1, 2, 3)</w:t>
      </w:r>
      <w:r>
        <w:rPr>
          <w:b/>
          <w:bCs/>
          <w:sz w:val="28"/>
          <w:szCs w:val="28"/>
        </w:rPr>
        <w:t xml:space="preserve"> и этикетку.</w:t>
      </w:r>
    </w:p>
    <w:p w14:paraId="5E70A5CD">
      <w:pPr>
        <w:pStyle w:val="10"/>
        <w:ind w:firstLine="54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Этикетка конкурсной работы (размер 40 x 60 мм)</w:t>
      </w:r>
      <w:r>
        <w:rPr>
          <w:bCs/>
          <w:sz w:val="28"/>
          <w:szCs w:val="28"/>
        </w:rPr>
        <w:t xml:space="preserve"> заполняется на компьютере (шрифт 14) и содержит:</w:t>
      </w:r>
    </w:p>
    <w:p w14:paraId="1213BA31">
      <w:pPr>
        <w:widowControl w:val="0"/>
        <w:autoSpaceDE w:val="0"/>
        <w:autoSpaceDN w:val="0"/>
        <w:spacing w:before="4" w:after="0" w:line="322" w:lineRule="exact"/>
        <w:ind w:left="684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- наименование</w:t>
      </w:r>
      <w:r>
        <w:rPr>
          <w:rFonts w:ascii="Times New Roman" w:hAnsi="Times New Roman" w:eastAsia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работы;</w:t>
      </w:r>
    </w:p>
    <w:p w14:paraId="39D59C37">
      <w:pPr>
        <w:widowControl w:val="0"/>
        <w:autoSpaceDE w:val="0"/>
        <w:autoSpaceDN w:val="0"/>
        <w:spacing w:before="5" w:after="0" w:line="235" w:lineRule="auto"/>
        <w:ind w:left="138" w:right="198" w:firstLine="54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фамилию,</w:t>
      </w:r>
      <w:r>
        <w:rPr>
          <w:rFonts w:ascii="Times New Roman" w:hAnsi="Times New Roman" w:eastAsia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имя,</w:t>
      </w:r>
      <w:r>
        <w:rPr>
          <w:rFonts w:ascii="Times New Roman" w:hAnsi="Times New Roman" w:eastAsia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отчество</w:t>
      </w:r>
      <w:r>
        <w:rPr>
          <w:rFonts w:ascii="Times New Roman" w:hAnsi="Times New Roman" w:eastAsia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(последнее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47"/>
          <w:w w:val="65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z w:val="28"/>
          <w:szCs w:val="28"/>
        </w:rPr>
        <w:t>при</w:t>
      </w:r>
      <w:r>
        <w:rPr>
          <w:rFonts w:ascii="Times New Roman" w:hAnsi="Times New Roman" w:eastAsia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наличии);</w:t>
      </w:r>
    </w:p>
    <w:p w14:paraId="55C9BFB8">
      <w:pPr>
        <w:widowControl w:val="0"/>
        <w:autoSpaceDE w:val="0"/>
        <w:autoSpaceDN w:val="0"/>
        <w:spacing w:before="5" w:after="0" w:line="235" w:lineRule="auto"/>
        <w:ind w:left="138" w:right="198" w:firstLine="54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возраст,</w:t>
      </w:r>
      <w:r>
        <w:rPr>
          <w:rFonts w:ascii="Times New Roman" w:hAnsi="Times New Roman" w:eastAsia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класс</w:t>
      </w:r>
      <w:r>
        <w:rPr>
          <w:rFonts w:ascii="Times New Roman" w:hAnsi="Times New Roman" w:eastAsia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обучения автора;</w:t>
      </w:r>
    </w:p>
    <w:p w14:paraId="19DAACDD">
      <w:pPr>
        <w:widowControl w:val="0"/>
        <w:autoSpaceDE w:val="0"/>
        <w:autoSpaceDN w:val="0"/>
        <w:spacing w:before="5" w:after="0" w:line="235" w:lineRule="auto"/>
        <w:ind w:left="138" w:right="198" w:firstLine="54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наименование образовательной организации.</w:t>
      </w:r>
    </w:p>
    <w:p w14:paraId="1F5CE7D1">
      <w:pPr>
        <w:pStyle w:val="10"/>
        <w:ind w:firstLine="54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>Этикетка конкурсной работы прикрепляется к лицевой стороне конкурсной работы в правом нижнем углу.</w:t>
      </w:r>
    </w:p>
    <w:p w14:paraId="07D9001D">
      <w:pPr>
        <w:pStyle w:val="1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>Не допускается свертывание и сгибание конкурсных работ.</w:t>
      </w:r>
    </w:p>
    <w:p w14:paraId="11C93DD0">
      <w:pPr>
        <w:pStyle w:val="10"/>
        <w:jc w:val="both"/>
        <w:rPr>
          <w:b/>
          <w:bCs/>
          <w:sz w:val="28"/>
          <w:szCs w:val="28"/>
        </w:rPr>
      </w:pPr>
    </w:p>
    <w:p w14:paraId="292D9F8B">
      <w:pPr>
        <w:shd w:val="clear" w:color="auto" w:fill="FFFFFF"/>
        <w:spacing w:after="120"/>
        <w:jc w:val="center"/>
        <w:textAlignment w:val="baseline"/>
        <w:outlineLvl w:val="2"/>
        <w:rPr>
          <w:rFonts w:ascii="Times New Roman" w:hAnsi="Times New Roman" w:eastAsia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V. </w:t>
      </w:r>
      <w:r>
        <w:rPr>
          <w:rFonts w:ascii="Times New Roman" w:hAnsi="Times New Roman" w:eastAsia="Times New Roman" w:cs="Times New Roman"/>
          <w:bCs/>
          <w:spacing w:val="2"/>
          <w:sz w:val="28"/>
          <w:szCs w:val="28"/>
          <w:lang w:eastAsia="ru-RU"/>
        </w:rPr>
        <w:t>ПОДВЕДЕНИЕ ИТОГОВ КОНКУРСА</w:t>
      </w:r>
    </w:p>
    <w:p w14:paraId="45E789AB">
      <w:pPr>
        <w:pStyle w:val="12"/>
        <w:jc w:val="both"/>
        <w:outlineLvl w:val="1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 w:val="0"/>
          <w:sz w:val="28"/>
          <w:szCs w:val="28"/>
        </w:rPr>
        <w:t>Конкурсная комиссия определяет победителей Конкурса в каждой возрастной группе.</w:t>
      </w:r>
    </w:p>
    <w:p w14:paraId="5E99306C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eastAsia="ru-RU"/>
        </w:rPr>
        <w:t>Победители и призёры муниципального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 xml:space="preserve"> этапа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eastAsia="ru-RU"/>
        </w:rPr>
        <w:t>Конкурса будут награждены Почётными грамотами отдела образования.</w:t>
      </w:r>
    </w:p>
    <w:p w14:paraId="22AE0591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after="0" w:line="315" w:lineRule="atLeast"/>
        <w:jc w:val="both"/>
        <w:textAlignment w:val="baseline"/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 xml:space="preserve">         Работы победителей муниципального Конкурса будут направлены на областной конкурс «Охрана труда глазами детей».</w:t>
      </w:r>
    </w:p>
    <w:p w14:paraId="75D63141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after="0" w:line="315" w:lineRule="atLeast"/>
        <w:jc w:val="both"/>
        <w:textAlignment w:val="baseline"/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 xml:space="preserve">          </w:t>
      </w:r>
      <w:r>
        <w:rPr>
          <w:rFonts w:hint="default" w:ascii="Times New Roman" w:hAnsi="Times New Roman" w:cs="Times New Roman"/>
          <w:sz w:val="28"/>
          <w:szCs w:val="28"/>
        </w:rPr>
        <w:t xml:space="preserve">Награждение победителей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областного этапа </w:t>
      </w:r>
      <w:r>
        <w:rPr>
          <w:rFonts w:hint="default" w:ascii="Times New Roman" w:hAnsi="Times New Roman" w:cs="Times New Roman"/>
          <w:sz w:val="28"/>
          <w:szCs w:val="28"/>
        </w:rPr>
        <w:t>конкурса проводится не позднее 1 июня текущего года.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 xml:space="preserve">     </w:t>
      </w:r>
    </w:p>
    <w:p w14:paraId="2F50BC3B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after="0" w:line="315" w:lineRule="atLeast"/>
        <w:ind w:firstLine="426" w:firstLineChars="15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Победители конкурса в каждой возрастной группе награждаются ценными подарками:</w:t>
      </w:r>
    </w:p>
    <w:p w14:paraId="6B6A1C45">
      <w:pPr>
        <w:pStyle w:val="1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54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 место - мобильный телефон;</w:t>
      </w:r>
    </w:p>
    <w:p w14:paraId="3CF6C88C">
      <w:pPr>
        <w:pStyle w:val="1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54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 место - планшетный компьютер;</w:t>
      </w:r>
    </w:p>
    <w:p w14:paraId="62A8142A">
      <w:pPr>
        <w:pStyle w:val="1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54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 место - портативная акустическая система (колонка).</w:t>
      </w:r>
    </w:p>
    <w:p w14:paraId="6B5876CF">
      <w:pPr>
        <w:pStyle w:val="1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54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Результаты конкурса публикуются на сайте организатора конкурса.</w:t>
      </w:r>
    </w:p>
    <w:p w14:paraId="6668568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 xml:space="preserve">                                                </w:t>
      </w:r>
    </w:p>
    <w:p w14:paraId="22C253A7">
      <w:pPr>
        <w:pStyle w:val="10"/>
        <w:jc w:val="both"/>
        <w:outlineLvl w:val="1"/>
      </w:pPr>
    </w:p>
    <w:p w14:paraId="671436B5">
      <w:pPr>
        <w:pStyle w:val="10"/>
        <w:jc w:val="both"/>
        <w:outlineLvl w:val="1"/>
      </w:pPr>
    </w:p>
    <w:p w14:paraId="34AA25B3">
      <w:pPr>
        <w:pStyle w:val="10"/>
        <w:jc w:val="both"/>
        <w:outlineLvl w:val="1"/>
      </w:pPr>
    </w:p>
    <w:p w14:paraId="2856E10C">
      <w:pPr>
        <w:pStyle w:val="10"/>
        <w:jc w:val="both"/>
        <w:outlineLvl w:val="1"/>
      </w:pPr>
    </w:p>
    <w:p w14:paraId="50E526BC">
      <w:pPr>
        <w:pStyle w:val="10"/>
        <w:jc w:val="both"/>
        <w:outlineLvl w:val="1"/>
      </w:pPr>
    </w:p>
    <w:p w14:paraId="033132AB">
      <w:pPr>
        <w:pStyle w:val="10"/>
        <w:jc w:val="both"/>
        <w:outlineLvl w:val="1"/>
      </w:pPr>
    </w:p>
    <w:p w14:paraId="2C262676">
      <w:pPr>
        <w:pStyle w:val="10"/>
        <w:jc w:val="both"/>
        <w:outlineLvl w:val="1"/>
      </w:pPr>
    </w:p>
    <w:p w14:paraId="04AD1ADA">
      <w:pPr>
        <w:pStyle w:val="10"/>
        <w:jc w:val="both"/>
        <w:outlineLvl w:val="1"/>
      </w:pPr>
    </w:p>
    <w:p w14:paraId="62E93D84">
      <w:pPr>
        <w:pStyle w:val="10"/>
        <w:jc w:val="both"/>
        <w:outlineLvl w:val="1"/>
      </w:pPr>
    </w:p>
    <w:p w14:paraId="137F3AA3">
      <w:pPr>
        <w:pStyle w:val="10"/>
        <w:jc w:val="both"/>
        <w:outlineLvl w:val="1"/>
      </w:pPr>
    </w:p>
    <w:p w14:paraId="0C39EF23">
      <w:pPr>
        <w:pStyle w:val="10"/>
        <w:jc w:val="both"/>
        <w:outlineLvl w:val="1"/>
      </w:pPr>
    </w:p>
    <w:p w14:paraId="737334E7">
      <w:pPr>
        <w:pStyle w:val="10"/>
        <w:jc w:val="both"/>
        <w:outlineLvl w:val="1"/>
      </w:pPr>
    </w:p>
    <w:p w14:paraId="692E12E7">
      <w:pPr>
        <w:pStyle w:val="10"/>
        <w:jc w:val="both"/>
        <w:outlineLvl w:val="1"/>
      </w:pPr>
    </w:p>
    <w:p w14:paraId="195C85CD">
      <w:pPr>
        <w:pStyle w:val="10"/>
        <w:jc w:val="both"/>
        <w:outlineLvl w:val="1"/>
      </w:pPr>
    </w:p>
    <w:p w14:paraId="3325B4AF">
      <w:pPr>
        <w:pStyle w:val="10"/>
        <w:jc w:val="both"/>
        <w:outlineLvl w:val="1"/>
      </w:pPr>
    </w:p>
    <w:p w14:paraId="66EEC5DF">
      <w:pPr>
        <w:pStyle w:val="10"/>
        <w:jc w:val="both"/>
        <w:outlineLvl w:val="1"/>
      </w:pPr>
    </w:p>
    <w:p w14:paraId="43978831">
      <w:pPr>
        <w:pStyle w:val="10"/>
        <w:jc w:val="both"/>
        <w:outlineLvl w:val="1"/>
      </w:pPr>
    </w:p>
    <w:p w14:paraId="5C488CE7">
      <w:pPr>
        <w:pStyle w:val="10"/>
        <w:jc w:val="both"/>
        <w:outlineLvl w:val="1"/>
      </w:pPr>
    </w:p>
    <w:p w14:paraId="41623B93">
      <w:pPr>
        <w:pStyle w:val="10"/>
        <w:jc w:val="both"/>
        <w:outlineLvl w:val="1"/>
      </w:pPr>
    </w:p>
    <w:p w14:paraId="394C1EC8">
      <w:pPr>
        <w:pStyle w:val="10"/>
        <w:jc w:val="both"/>
        <w:outlineLvl w:val="1"/>
      </w:pPr>
    </w:p>
    <w:p w14:paraId="46D8D17C">
      <w:pPr>
        <w:pStyle w:val="10"/>
        <w:jc w:val="both"/>
        <w:outlineLvl w:val="1"/>
      </w:pPr>
    </w:p>
    <w:p w14:paraId="07FBDCB2">
      <w:pPr>
        <w:pStyle w:val="10"/>
        <w:jc w:val="both"/>
        <w:outlineLvl w:val="1"/>
      </w:pPr>
    </w:p>
    <w:p w14:paraId="33EFF822">
      <w:pPr>
        <w:pStyle w:val="10"/>
        <w:jc w:val="both"/>
        <w:outlineLvl w:val="1"/>
      </w:pPr>
    </w:p>
    <w:p w14:paraId="05FE68DB">
      <w:pPr>
        <w:pStyle w:val="10"/>
        <w:jc w:val="both"/>
        <w:outlineLvl w:val="1"/>
      </w:pPr>
    </w:p>
    <w:p w14:paraId="131E96BD">
      <w:pPr>
        <w:pStyle w:val="10"/>
        <w:jc w:val="both"/>
        <w:outlineLvl w:val="1"/>
      </w:pPr>
    </w:p>
    <w:p w14:paraId="3CB580C3">
      <w:pPr>
        <w:pStyle w:val="10"/>
        <w:jc w:val="both"/>
        <w:outlineLvl w:val="1"/>
      </w:pPr>
    </w:p>
    <w:p w14:paraId="164D795C">
      <w:pPr>
        <w:pStyle w:val="10"/>
        <w:jc w:val="both"/>
        <w:outlineLvl w:val="1"/>
      </w:pPr>
    </w:p>
    <w:p w14:paraId="15CD9C1A">
      <w:pPr>
        <w:pStyle w:val="10"/>
        <w:jc w:val="both"/>
        <w:outlineLvl w:val="1"/>
      </w:pPr>
    </w:p>
    <w:p w14:paraId="298D39D2">
      <w:pPr>
        <w:pStyle w:val="10"/>
        <w:jc w:val="both"/>
        <w:outlineLvl w:val="1"/>
      </w:pPr>
    </w:p>
    <w:p w14:paraId="75093BBB">
      <w:pPr>
        <w:pStyle w:val="10"/>
        <w:jc w:val="both"/>
        <w:outlineLvl w:val="1"/>
      </w:pPr>
    </w:p>
    <w:p w14:paraId="7E11F295">
      <w:pPr>
        <w:pStyle w:val="10"/>
        <w:jc w:val="both"/>
        <w:outlineLvl w:val="1"/>
      </w:pPr>
    </w:p>
    <w:p w14:paraId="685D8143">
      <w:pPr>
        <w:pStyle w:val="10"/>
        <w:jc w:val="both"/>
        <w:outlineLvl w:val="1"/>
      </w:pPr>
    </w:p>
    <w:p w14:paraId="5D2C392D">
      <w:pPr>
        <w:pStyle w:val="10"/>
        <w:jc w:val="both"/>
        <w:outlineLvl w:val="1"/>
      </w:pPr>
    </w:p>
    <w:p w14:paraId="54319708">
      <w:pPr>
        <w:pStyle w:val="10"/>
        <w:jc w:val="both"/>
        <w:outlineLvl w:val="1"/>
      </w:pPr>
    </w:p>
    <w:p w14:paraId="10018AAD">
      <w:pPr>
        <w:pStyle w:val="10"/>
        <w:jc w:val="both"/>
        <w:outlineLvl w:val="1"/>
      </w:pPr>
    </w:p>
    <w:p w14:paraId="4B22D048">
      <w:pPr>
        <w:pStyle w:val="10"/>
        <w:jc w:val="both"/>
        <w:outlineLvl w:val="1"/>
      </w:pPr>
    </w:p>
    <w:p w14:paraId="2CD550EC">
      <w:pPr>
        <w:pStyle w:val="10"/>
        <w:jc w:val="both"/>
        <w:outlineLvl w:val="1"/>
      </w:pPr>
    </w:p>
    <w:p w14:paraId="3EF99616">
      <w:pPr>
        <w:pStyle w:val="10"/>
        <w:jc w:val="both"/>
        <w:outlineLvl w:val="1"/>
      </w:pPr>
    </w:p>
    <w:p w14:paraId="27189CFE">
      <w:pPr>
        <w:pStyle w:val="10"/>
        <w:jc w:val="both"/>
        <w:outlineLvl w:val="1"/>
      </w:pPr>
    </w:p>
    <w:p w14:paraId="216A3763">
      <w:pPr>
        <w:pStyle w:val="10"/>
        <w:jc w:val="both"/>
        <w:outlineLvl w:val="1"/>
      </w:pPr>
      <w:bookmarkStart w:id="2" w:name="_GoBack"/>
      <w:bookmarkEnd w:id="2"/>
    </w:p>
    <w:p w14:paraId="2308F0CB">
      <w:pPr>
        <w:pStyle w:val="10"/>
        <w:jc w:val="right"/>
        <w:outlineLvl w:val="1"/>
        <w:rPr>
          <w:b/>
          <w:bCs/>
          <w:szCs w:val="24"/>
        </w:rPr>
      </w:pPr>
      <w:r>
        <w:rPr>
          <w:b/>
          <w:bCs/>
          <w:szCs w:val="24"/>
        </w:rPr>
        <w:t>Приложение 1</w:t>
      </w:r>
    </w:p>
    <w:p w14:paraId="1C58D57C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>Заявка</w:t>
      </w:r>
    </w:p>
    <w:p w14:paraId="1702C852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участие в областном детском конкурсе</w:t>
      </w:r>
    </w:p>
    <w:p w14:paraId="60CBB632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«Охрана труда глазами детей»</w:t>
      </w:r>
    </w:p>
    <w:p w14:paraId="02199627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участников конкурса старше 14 лет)</w:t>
      </w:r>
    </w:p>
    <w:p w14:paraId="2AA1FE8E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</w:p>
    <w:p w14:paraId="23AF63C2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14:paraId="1A92CF9D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 ________________________________________</w:t>
      </w:r>
    </w:p>
    <w:p w14:paraId="0D336E1D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_______________________________________________________________</w:t>
      </w:r>
    </w:p>
    <w:p w14:paraId="09140B3B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индекс, домашний адрес _____________________________________________</w:t>
      </w:r>
    </w:p>
    <w:p w14:paraId="60FF8ED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</w:t>
      </w:r>
    </w:p>
    <w:p w14:paraId="471838C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Паспорт серия ______№ ________выдан (кем и когда)_______________________________</w:t>
      </w:r>
    </w:p>
    <w:p w14:paraId="0747269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Телефон ___________________, адрес электронной почты_________________________</w:t>
      </w:r>
    </w:p>
    <w:p w14:paraId="4FA0A28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учебы, класс __________________________________________________________</w:t>
      </w:r>
    </w:p>
    <w:p w14:paraId="60882B46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F0FD89">
      <w:pPr>
        <w:pStyle w:val="1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подтверждаю, что с условиями Положения об областном детском конкурсе  «Охрана  труда  глазами  детей» ознакомлен(а) и согласен(на).</w:t>
      </w:r>
    </w:p>
    <w:p w14:paraId="523B5A31">
      <w:pPr>
        <w:pStyle w:val="11"/>
        <w:ind w:firstLine="708"/>
        <w:jc w:val="both"/>
        <w:rPr>
          <w:rFonts w:ascii="Times New Roman" w:hAnsi="Times New Roman" w:cs="Times New Roman" w:eastAsiaTheme="minorHAnsi"/>
          <w:bCs/>
          <w:sz w:val="24"/>
          <w:szCs w:val="24"/>
        </w:rPr>
      </w:pPr>
      <w:r>
        <w:rPr>
          <w:rFonts w:ascii="Times New Roman" w:hAnsi="Times New Roman" w:cs="Times New Roman" w:eastAsiaTheme="minorHAnsi"/>
          <w:bCs/>
          <w:sz w:val="24"/>
          <w:szCs w:val="24"/>
        </w:rPr>
        <w:t xml:space="preserve">В  соответствии  со  </w:t>
      </w:r>
      <w:r>
        <w:fldChar w:fldCharType="begin"/>
      </w:r>
      <w:r>
        <w:instrText xml:space="preserve"> HYPERLINK "consultantplus://offline/ref=A750D72E21134525531E4703AD9EA5C27C93A285A15C8261E4CB7A2739F89E8F3C5E62F88BEEBAD76B5667AB1583ED1002F01B08DEE2997AN2z7K" </w:instrText>
      </w:r>
      <w:r>
        <w:fldChar w:fldCharType="separate"/>
      </w:r>
      <w:r>
        <w:rPr>
          <w:rFonts w:ascii="Times New Roman" w:hAnsi="Times New Roman" w:cs="Times New Roman" w:eastAsiaTheme="minorHAnsi"/>
          <w:bCs/>
          <w:sz w:val="24"/>
          <w:szCs w:val="24"/>
        </w:rPr>
        <w:t>статьей  9</w:t>
      </w:r>
      <w:r>
        <w:rPr>
          <w:rFonts w:ascii="Times New Roman" w:hAnsi="Times New Roman" w:cs="Times New Roman" w:eastAsiaTheme="minorHAnsi"/>
          <w:bCs/>
          <w:sz w:val="24"/>
          <w:szCs w:val="24"/>
        </w:rPr>
        <w:fldChar w:fldCharType="end"/>
      </w:r>
      <w:r>
        <w:rPr>
          <w:rFonts w:ascii="Times New Roman" w:hAnsi="Times New Roman" w:cs="Times New Roman" w:eastAsiaTheme="minorHAnsi"/>
          <w:bCs/>
          <w:sz w:val="24"/>
          <w:szCs w:val="24"/>
        </w:rPr>
        <w:t xml:space="preserve">  Федерального  закона от 27 июля 2006 года N  152-ФЗ  «О  персональных  данных»  даю  добровольное согласие на  обработку моих персональных данных, то есть на совершение действий,  предусмотренных </w:t>
      </w:r>
      <w:r>
        <w:fldChar w:fldCharType="begin"/>
      </w:r>
      <w:r>
        <w:instrText xml:space="preserve"> HYPERLINK "consultantplus://offline/ref=A750D72E21134525531E4703AD9EA5C27C93A285A15C8261E4CB7A2739F89E8F3C5E62F88BEEBAD36A5667AB1583ED1002F01B08DEE2997AN2z7K" </w:instrText>
      </w:r>
      <w:r>
        <w:fldChar w:fldCharType="separate"/>
      </w:r>
      <w:r>
        <w:rPr>
          <w:rFonts w:ascii="Times New Roman" w:hAnsi="Times New Roman" w:cs="Times New Roman" w:eastAsiaTheme="minorHAnsi"/>
          <w:bCs/>
          <w:sz w:val="24"/>
          <w:szCs w:val="24"/>
        </w:rPr>
        <w:t>частью 3 статьи 3</w:t>
      </w:r>
      <w:r>
        <w:rPr>
          <w:rFonts w:ascii="Times New Roman" w:hAnsi="Times New Roman" w:cs="Times New Roman" w:eastAsiaTheme="minorHAnsi"/>
          <w:bCs/>
          <w:sz w:val="24"/>
          <w:szCs w:val="24"/>
        </w:rPr>
        <w:fldChar w:fldCharType="end"/>
      </w:r>
      <w:r>
        <w:rPr>
          <w:rFonts w:ascii="Times New Roman" w:hAnsi="Times New Roman" w:cs="Times New Roman" w:eastAsiaTheme="minorHAnsi"/>
          <w:bCs/>
          <w:sz w:val="24"/>
          <w:szCs w:val="24"/>
        </w:rPr>
        <w:t xml:space="preserve"> Федерального закона от 27 июля 2006  года  N  152-ФЗ  «О  персональных  данных», организатору конкурса указанных в представленных мною документах.</w:t>
      </w:r>
    </w:p>
    <w:p w14:paraId="49FFF9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 согласие  действует  с  даты  подписания и в течение проведения конкурса.</w:t>
      </w:r>
    </w:p>
    <w:p w14:paraId="7C1156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fldChar w:fldCharType="begin"/>
      </w:r>
      <w:r>
        <w:instrText xml:space="preserve"> HYPERLINK "consultantplus://offline/ref=A750D72E21134525531E4703AD9EA5C27C93A285A15C8261E4CB7A2739F89E8F3C5E62F88BEEBAD8635667AB1583ED1002F01B08DEE2997AN2z7K"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частью 2 статьи 9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2006 года N   152-ФЗ   «О   персональных   данных»  настоящее  согласие  на обработку персональных данных может быть отозвано мною в письменной форме.</w:t>
      </w:r>
    </w:p>
    <w:p w14:paraId="4034BAD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 согласие организатору конкурса на публикацию (размещение) на  сайте  организатора конкурса информации об участнике конкурса и иной информации об участнике конкурса, связанной с конкурсом.</w:t>
      </w:r>
    </w:p>
    <w:p w14:paraId="41EFF8CF">
      <w:pPr>
        <w:pStyle w:val="11"/>
        <w:ind w:firstLine="708"/>
        <w:jc w:val="both"/>
        <w:rPr>
          <w:rFonts w:ascii="Times New Roman" w:hAnsi="Times New Roman" w:cs="Times New Roman" w:eastAsiaTheme="minorHAnsi"/>
          <w:bCs/>
          <w:sz w:val="24"/>
          <w:szCs w:val="24"/>
        </w:rPr>
      </w:pPr>
    </w:p>
    <w:p w14:paraId="2E28F3F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24319B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Личная подпись участника конкурса __________________________________ Ф.И.О.</w:t>
      </w:r>
    </w:p>
    <w:p w14:paraId="2B8FF036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14:paraId="4BFF06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</w:p>
    <w:p w14:paraId="67D70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F957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FF1C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F87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733223">
      <w:pPr>
        <w:pStyle w:val="10"/>
        <w:jc w:val="right"/>
        <w:outlineLvl w:val="1"/>
        <w:rPr>
          <w:b/>
          <w:bCs/>
          <w:szCs w:val="24"/>
        </w:rPr>
      </w:pPr>
      <w:r>
        <w:rPr>
          <w:b/>
          <w:bCs/>
          <w:szCs w:val="24"/>
        </w:rPr>
        <w:t>Приложение 2</w:t>
      </w:r>
    </w:p>
    <w:p w14:paraId="4BC44DF7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</w:t>
      </w:r>
    </w:p>
    <w:p w14:paraId="44EFE2EF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участие в областном детском конкурсе</w:t>
      </w:r>
    </w:p>
    <w:p w14:paraId="41E1BB5F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«Охрана труда глазами детей»</w:t>
      </w:r>
    </w:p>
    <w:p w14:paraId="0BDE0F78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участников конкурса младше 14 лет)</w:t>
      </w:r>
    </w:p>
    <w:p w14:paraId="61042DE8">
      <w:pPr>
        <w:pStyle w:val="11"/>
        <w:ind w:left="840"/>
        <w:jc w:val="center"/>
        <w:rPr>
          <w:rFonts w:ascii="Times New Roman" w:hAnsi="Times New Roman" w:cs="Times New Roman"/>
          <w:sz w:val="24"/>
          <w:szCs w:val="24"/>
        </w:rPr>
      </w:pPr>
    </w:p>
    <w:p w14:paraId="786209C6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</w:p>
    <w:p w14:paraId="641DF1BB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 одного из  родителей (законного представителя)участника конкурса ____________________________________________</w:t>
      </w:r>
    </w:p>
    <w:p w14:paraId="6BCF761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индекс, домашний адрес _____________________________________________</w:t>
      </w:r>
    </w:p>
    <w:p w14:paraId="10F1299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</w:t>
      </w:r>
    </w:p>
    <w:p w14:paraId="0ED46CE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Паспорт серия ______№ ________выдан (кем и когда) _______________________________</w:t>
      </w:r>
    </w:p>
    <w:p w14:paraId="0663A45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Телефон ___________________, адрес электронной почты____________________________</w:t>
      </w:r>
    </w:p>
    <w:p w14:paraId="4CFA191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являюсь законным представителем несовершеннолетнего</w:t>
      </w:r>
    </w:p>
    <w:p w14:paraId="31A2497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 участника конкурса___________________________</w:t>
      </w:r>
    </w:p>
    <w:p w14:paraId="39E97BED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_______________________________________________________________</w:t>
      </w:r>
    </w:p>
    <w:p w14:paraId="4D440C3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индекс, домашний адрес _____________________________________________</w:t>
      </w:r>
    </w:p>
    <w:p w14:paraId="46946627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_________________________________________________________</w:t>
      </w:r>
    </w:p>
    <w:p w14:paraId="461FC26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учебы, класс __________________________________________________________</w:t>
      </w:r>
    </w:p>
    <w:p w14:paraId="4B71DA42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CF04F1">
      <w:pPr>
        <w:pStyle w:val="1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подтверждаю, что с условиями Положения об областном детском конкурсе «Охрана труда  глазами  детей» ознакомлен и согласен.</w:t>
      </w:r>
    </w:p>
    <w:p w14:paraId="45FD9221">
      <w:pPr>
        <w:pStyle w:val="11"/>
        <w:ind w:firstLine="708"/>
        <w:jc w:val="both"/>
        <w:rPr>
          <w:rFonts w:ascii="Times New Roman" w:hAnsi="Times New Roman" w:cs="Times New Roman" w:eastAsiaTheme="minorHAnsi"/>
          <w:bCs/>
          <w:sz w:val="24"/>
          <w:szCs w:val="24"/>
        </w:rPr>
      </w:pPr>
      <w:r>
        <w:rPr>
          <w:rFonts w:ascii="Times New Roman" w:hAnsi="Times New Roman" w:cs="Times New Roman" w:eastAsiaTheme="minorHAnsi"/>
          <w:bCs/>
          <w:sz w:val="24"/>
          <w:szCs w:val="24"/>
        </w:rPr>
        <w:t xml:space="preserve">В  соответствии  со  </w:t>
      </w:r>
      <w:r>
        <w:fldChar w:fldCharType="begin"/>
      </w:r>
      <w:r>
        <w:instrText xml:space="preserve"> HYPERLINK "consultantplus://offline/ref=A750D72E21134525531E4703AD9EA5C27C93A285A15C8261E4CB7A2739F89E8F3C5E62F88BEEBAD76B5667AB1583ED1002F01B08DEE2997AN2z7K" </w:instrText>
      </w:r>
      <w:r>
        <w:fldChar w:fldCharType="separate"/>
      </w:r>
      <w:r>
        <w:rPr>
          <w:rFonts w:ascii="Times New Roman" w:hAnsi="Times New Roman" w:cs="Times New Roman" w:eastAsiaTheme="minorHAnsi"/>
          <w:bCs/>
          <w:sz w:val="24"/>
          <w:szCs w:val="24"/>
        </w:rPr>
        <w:t>статьей  9</w:t>
      </w:r>
      <w:r>
        <w:rPr>
          <w:rFonts w:ascii="Times New Roman" w:hAnsi="Times New Roman" w:cs="Times New Roman" w:eastAsiaTheme="minorHAnsi"/>
          <w:bCs/>
          <w:sz w:val="24"/>
          <w:szCs w:val="24"/>
        </w:rPr>
        <w:fldChar w:fldCharType="end"/>
      </w:r>
      <w:r>
        <w:rPr>
          <w:rFonts w:ascii="Times New Roman" w:hAnsi="Times New Roman" w:cs="Times New Roman" w:eastAsiaTheme="minorHAnsi"/>
          <w:bCs/>
          <w:sz w:val="24"/>
          <w:szCs w:val="24"/>
        </w:rPr>
        <w:t xml:space="preserve">  Федерального  закона от 27 июля 2006 года N  152-ФЗ  «О  персональных  данных»  даю  добровольное согласие на  обработку моих персональных данных, персональных данных лица, в отношении которого я являюсь родителем (законным представителем), то есть на совершение действий,  предусмотренных </w:t>
      </w:r>
      <w:r>
        <w:fldChar w:fldCharType="begin"/>
      </w:r>
      <w:r>
        <w:instrText xml:space="preserve"> HYPERLINK "consultantplus://offline/ref=A750D72E21134525531E4703AD9EA5C27C93A285A15C8261E4CB7A2739F89E8F3C5E62F88BEEBAD36A5667AB1583ED1002F01B08DEE2997AN2z7K" </w:instrText>
      </w:r>
      <w:r>
        <w:fldChar w:fldCharType="separate"/>
      </w:r>
      <w:r>
        <w:rPr>
          <w:rFonts w:ascii="Times New Roman" w:hAnsi="Times New Roman" w:cs="Times New Roman" w:eastAsiaTheme="minorHAnsi"/>
          <w:bCs/>
          <w:sz w:val="24"/>
          <w:szCs w:val="24"/>
        </w:rPr>
        <w:t>частью 3 статьи 3</w:t>
      </w:r>
      <w:r>
        <w:rPr>
          <w:rFonts w:ascii="Times New Roman" w:hAnsi="Times New Roman" w:cs="Times New Roman" w:eastAsiaTheme="minorHAnsi"/>
          <w:bCs/>
          <w:sz w:val="24"/>
          <w:szCs w:val="24"/>
        </w:rPr>
        <w:fldChar w:fldCharType="end"/>
      </w:r>
      <w:r>
        <w:rPr>
          <w:rFonts w:ascii="Times New Roman" w:hAnsi="Times New Roman" w:cs="Times New Roman" w:eastAsiaTheme="minorHAnsi"/>
          <w:bCs/>
          <w:sz w:val="24"/>
          <w:szCs w:val="24"/>
        </w:rPr>
        <w:t xml:space="preserve"> Федерального закона от 27 июля 2006  года  N  152-ФЗ  «О  персональных  данных», организатору конкурса указанных в представленных мною документах.</w:t>
      </w:r>
    </w:p>
    <w:p w14:paraId="2BDBCA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 согласие  действует  с  даты  подписания и в течение проведения конкурса.</w:t>
      </w:r>
    </w:p>
    <w:p w14:paraId="29E68B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fldChar w:fldCharType="begin"/>
      </w:r>
      <w:r>
        <w:instrText xml:space="preserve"> HYPERLINK "consultantplus://offline/ref=A750D72E21134525531E4703AD9EA5C27C93A285A15C8261E4CB7A2739F89E8F3C5E62F88BEEBAD8635667AB1583ED1002F01B08DEE2997AN2z7K"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частью 2 статьи 9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2006 года N   152-ФЗ   «О   персональных   данных»  настоящее  согласие  на обработку персональных данных может быть отозвано мною в письменной форме.</w:t>
      </w:r>
    </w:p>
    <w:p w14:paraId="0C906D6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организатору конкурса на публикацию (размещение) на  сайте  организатора конкурса информации об участнике конкурса и иной информации об участнике конкурса, связанной с конкурсом.</w:t>
      </w:r>
    </w:p>
    <w:p w14:paraId="1BC1291D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C52EF36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Личная подпись одного из родителей</w:t>
      </w:r>
    </w:p>
    <w:p w14:paraId="74AFD4DD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(законного представителя) участника конкурса ____________________________ Ф.И.О.</w:t>
      </w:r>
    </w:p>
    <w:p w14:paraId="188611DB">
      <w:pPr>
        <w:pStyle w:val="10"/>
        <w:jc w:val="both"/>
        <w:rPr>
          <w:szCs w:val="24"/>
        </w:rPr>
      </w:pPr>
    </w:p>
    <w:p w14:paraId="3B86B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</w:p>
    <w:p w14:paraId="43B839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8DB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2AF4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8998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5EDF90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8401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3E2A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1C2DA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56E100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Приложение 3</w:t>
      </w:r>
    </w:p>
    <w:p w14:paraId="615084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Заполняется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68F1AC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1332EC90">
      <w:pPr>
        <w:tabs>
          <w:tab w:val="left" w:pos="32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участие в муниципальном детском конкурсе</w:t>
      </w:r>
    </w:p>
    <w:p w14:paraId="1A852B6B">
      <w:pPr>
        <w:tabs>
          <w:tab w:val="left" w:pos="32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«Охрана труда глазами детей» - 2026»</w:t>
      </w:r>
    </w:p>
    <w:p w14:paraId="01DF5761">
      <w:pPr>
        <w:tabs>
          <w:tab w:val="left" w:pos="32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3"/>
        <w:tblW w:w="11057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907"/>
        <w:gridCol w:w="1354"/>
        <w:gridCol w:w="1418"/>
        <w:gridCol w:w="2092"/>
        <w:gridCol w:w="1877"/>
        <w:gridCol w:w="1701"/>
      </w:tblGrid>
      <w:tr w14:paraId="1F73A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shd w:val="clear" w:color="auto" w:fill="auto"/>
          </w:tcPr>
          <w:p w14:paraId="7027DDDB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</w:p>
        </w:tc>
        <w:tc>
          <w:tcPr>
            <w:tcW w:w="1907" w:type="dxa"/>
            <w:shd w:val="clear" w:color="auto" w:fill="auto"/>
          </w:tcPr>
          <w:p w14:paraId="44770E8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Ф. И. О. участника полностью без сокращений, дата рождения и кол-во полных лет</w:t>
            </w:r>
          </w:p>
          <w:p w14:paraId="267608AC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(всё через запятую)</w:t>
            </w:r>
          </w:p>
        </w:tc>
        <w:tc>
          <w:tcPr>
            <w:tcW w:w="1354" w:type="dxa"/>
            <w:shd w:val="clear" w:color="auto" w:fill="auto"/>
          </w:tcPr>
          <w:p w14:paraId="193772F9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образовательного учреждения</w:t>
            </w:r>
          </w:p>
        </w:tc>
        <w:tc>
          <w:tcPr>
            <w:tcW w:w="1418" w:type="dxa"/>
            <w:shd w:val="clear" w:color="auto" w:fill="auto"/>
          </w:tcPr>
          <w:p w14:paraId="7F426EAE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Номинация(Рисунок или плакат), возрастная группа</w:t>
            </w:r>
          </w:p>
        </w:tc>
        <w:tc>
          <w:tcPr>
            <w:tcW w:w="2092" w:type="dxa"/>
            <w:shd w:val="clear" w:color="auto" w:fill="auto"/>
          </w:tcPr>
          <w:p w14:paraId="329CFA34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Название работы </w:t>
            </w:r>
          </w:p>
        </w:tc>
        <w:tc>
          <w:tcPr>
            <w:tcW w:w="1877" w:type="dxa"/>
            <w:shd w:val="clear" w:color="auto" w:fill="auto"/>
          </w:tcPr>
          <w:p w14:paraId="4B37736F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Номер сертификата дополнительного образования. Если нет номера, то указать серию и номер св-ва о рождении</w:t>
            </w:r>
          </w:p>
        </w:tc>
        <w:tc>
          <w:tcPr>
            <w:tcW w:w="1701" w:type="dxa"/>
            <w:shd w:val="clear" w:color="auto" w:fill="auto"/>
          </w:tcPr>
          <w:p w14:paraId="29543B4C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Ф. И, О. педагога полностью без сокращений, номер телефона</w:t>
            </w:r>
          </w:p>
        </w:tc>
      </w:tr>
      <w:tr w14:paraId="5BD93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shd w:val="clear" w:color="auto" w:fill="auto"/>
          </w:tcPr>
          <w:p w14:paraId="1C01FD8B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E1EE2E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9410D5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07DC55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7" w:type="dxa"/>
            <w:shd w:val="clear" w:color="auto" w:fill="auto"/>
          </w:tcPr>
          <w:p w14:paraId="729C7621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</w:tcPr>
          <w:p w14:paraId="776CB43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04B89D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auto"/>
          </w:tcPr>
          <w:p w14:paraId="0CF4A6F3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  <w:shd w:val="clear" w:color="auto" w:fill="auto"/>
          </w:tcPr>
          <w:p w14:paraId="20B56C94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B133B5C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280ED22"/>
    <w:sectPr>
      <w:pgSz w:w="11906" w:h="16838"/>
      <w:pgMar w:top="993" w:right="850" w:bottom="851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5A6"/>
    <w:rsid w:val="0000288D"/>
    <w:rsid w:val="000044F9"/>
    <w:rsid w:val="000378E8"/>
    <w:rsid w:val="00051625"/>
    <w:rsid w:val="00080860"/>
    <w:rsid w:val="00091902"/>
    <w:rsid w:val="0009215B"/>
    <w:rsid w:val="000A2228"/>
    <w:rsid w:val="000A68A3"/>
    <w:rsid w:val="000A7A22"/>
    <w:rsid w:val="000B5CF1"/>
    <w:rsid w:val="000C1EDB"/>
    <w:rsid w:val="000C27F6"/>
    <w:rsid w:val="000C31CA"/>
    <w:rsid w:val="000D5349"/>
    <w:rsid w:val="000D78F0"/>
    <w:rsid w:val="000F1A9A"/>
    <w:rsid w:val="0013485D"/>
    <w:rsid w:val="00135368"/>
    <w:rsid w:val="00142096"/>
    <w:rsid w:val="001425C6"/>
    <w:rsid w:val="00176D81"/>
    <w:rsid w:val="001959CA"/>
    <w:rsid w:val="00197310"/>
    <w:rsid w:val="001C6DDB"/>
    <w:rsid w:val="001D226A"/>
    <w:rsid w:val="00215D97"/>
    <w:rsid w:val="00217AD4"/>
    <w:rsid w:val="00250798"/>
    <w:rsid w:val="002A4D96"/>
    <w:rsid w:val="002A702E"/>
    <w:rsid w:val="002B03FE"/>
    <w:rsid w:val="002B1A87"/>
    <w:rsid w:val="002F4550"/>
    <w:rsid w:val="00351DBF"/>
    <w:rsid w:val="00353195"/>
    <w:rsid w:val="00380835"/>
    <w:rsid w:val="0038131C"/>
    <w:rsid w:val="00381369"/>
    <w:rsid w:val="00384466"/>
    <w:rsid w:val="003876EF"/>
    <w:rsid w:val="00397074"/>
    <w:rsid w:val="003B396F"/>
    <w:rsid w:val="003C4B4E"/>
    <w:rsid w:val="003C7899"/>
    <w:rsid w:val="003F35C8"/>
    <w:rsid w:val="00417F4C"/>
    <w:rsid w:val="004A3A77"/>
    <w:rsid w:val="004C07E6"/>
    <w:rsid w:val="004E2BF0"/>
    <w:rsid w:val="004F0D16"/>
    <w:rsid w:val="0050040C"/>
    <w:rsid w:val="005462BC"/>
    <w:rsid w:val="005543E2"/>
    <w:rsid w:val="005772E2"/>
    <w:rsid w:val="0058202E"/>
    <w:rsid w:val="0059660A"/>
    <w:rsid w:val="005C73F3"/>
    <w:rsid w:val="005E6DA4"/>
    <w:rsid w:val="005F457C"/>
    <w:rsid w:val="00603582"/>
    <w:rsid w:val="00604E22"/>
    <w:rsid w:val="00611149"/>
    <w:rsid w:val="006174AA"/>
    <w:rsid w:val="006305C9"/>
    <w:rsid w:val="006619D0"/>
    <w:rsid w:val="006668C6"/>
    <w:rsid w:val="0067082E"/>
    <w:rsid w:val="00672672"/>
    <w:rsid w:val="006B5211"/>
    <w:rsid w:val="006C6304"/>
    <w:rsid w:val="006E34A6"/>
    <w:rsid w:val="0071573C"/>
    <w:rsid w:val="00771CDB"/>
    <w:rsid w:val="007B34C4"/>
    <w:rsid w:val="007E3002"/>
    <w:rsid w:val="007E6FFA"/>
    <w:rsid w:val="0080222B"/>
    <w:rsid w:val="0081040B"/>
    <w:rsid w:val="00833E23"/>
    <w:rsid w:val="00845DCD"/>
    <w:rsid w:val="00881119"/>
    <w:rsid w:val="00950EFB"/>
    <w:rsid w:val="00951FE1"/>
    <w:rsid w:val="00972083"/>
    <w:rsid w:val="009759B4"/>
    <w:rsid w:val="009A6659"/>
    <w:rsid w:val="009A7AA1"/>
    <w:rsid w:val="009D5347"/>
    <w:rsid w:val="009D7301"/>
    <w:rsid w:val="009E2B7B"/>
    <w:rsid w:val="00A10D3D"/>
    <w:rsid w:val="00A151F7"/>
    <w:rsid w:val="00A1644D"/>
    <w:rsid w:val="00A21C9D"/>
    <w:rsid w:val="00A543A9"/>
    <w:rsid w:val="00A84665"/>
    <w:rsid w:val="00AA34A7"/>
    <w:rsid w:val="00AB1887"/>
    <w:rsid w:val="00AB2395"/>
    <w:rsid w:val="00AB355F"/>
    <w:rsid w:val="00AB5D9F"/>
    <w:rsid w:val="00AC4B75"/>
    <w:rsid w:val="00AD6450"/>
    <w:rsid w:val="00AE5703"/>
    <w:rsid w:val="00B12C4E"/>
    <w:rsid w:val="00B3657D"/>
    <w:rsid w:val="00B47A10"/>
    <w:rsid w:val="00B53A6A"/>
    <w:rsid w:val="00B63EFE"/>
    <w:rsid w:val="00B662D0"/>
    <w:rsid w:val="00B66DFA"/>
    <w:rsid w:val="00B874AE"/>
    <w:rsid w:val="00B96F76"/>
    <w:rsid w:val="00BA1CEF"/>
    <w:rsid w:val="00BA2D21"/>
    <w:rsid w:val="00BC271F"/>
    <w:rsid w:val="00BC6B91"/>
    <w:rsid w:val="00BC6E74"/>
    <w:rsid w:val="00BD3391"/>
    <w:rsid w:val="00BF1B2B"/>
    <w:rsid w:val="00C037B0"/>
    <w:rsid w:val="00C06BEC"/>
    <w:rsid w:val="00C22DE9"/>
    <w:rsid w:val="00C425E6"/>
    <w:rsid w:val="00C52B27"/>
    <w:rsid w:val="00C810DD"/>
    <w:rsid w:val="00C97F76"/>
    <w:rsid w:val="00CA3277"/>
    <w:rsid w:val="00D67B7A"/>
    <w:rsid w:val="00D818E4"/>
    <w:rsid w:val="00D90211"/>
    <w:rsid w:val="00DB05A6"/>
    <w:rsid w:val="00DD08EA"/>
    <w:rsid w:val="00DF6215"/>
    <w:rsid w:val="00E04448"/>
    <w:rsid w:val="00E074B7"/>
    <w:rsid w:val="00E52407"/>
    <w:rsid w:val="00E64FAC"/>
    <w:rsid w:val="00E6521C"/>
    <w:rsid w:val="00E801BE"/>
    <w:rsid w:val="00E860D3"/>
    <w:rsid w:val="00E92778"/>
    <w:rsid w:val="00E93BB2"/>
    <w:rsid w:val="00EA2F3E"/>
    <w:rsid w:val="00EB4E2A"/>
    <w:rsid w:val="00EC7287"/>
    <w:rsid w:val="00F05E43"/>
    <w:rsid w:val="00F15942"/>
    <w:rsid w:val="00F26BA9"/>
    <w:rsid w:val="00F312E9"/>
    <w:rsid w:val="00F31BBE"/>
    <w:rsid w:val="00F75E9C"/>
    <w:rsid w:val="00F8507E"/>
    <w:rsid w:val="00F91AC1"/>
    <w:rsid w:val="00FC196F"/>
    <w:rsid w:val="00FC4B2C"/>
    <w:rsid w:val="00FC59D5"/>
    <w:rsid w:val="00FC5E26"/>
    <w:rsid w:val="00FD0539"/>
    <w:rsid w:val="00FD2743"/>
    <w:rsid w:val="00FE08FA"/>
    <w:rsid w:val="0F3A2B04"/>
    <w:rsid w:val="2AFB518F"/>
    <w:rsid w:val="65A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header"/>
    <w:basedOn w:val="1"/>
    <w:link w:val="14"/>
    <w:qFormat/>
    <w:uiPriority w:val="0"/>
    <w:pPr>
      <w:tabs>
        <w:tab w:val="center" w:pos="4252"/>
        <w:tab w:val="right" w:pos="8504"/>
      </w:tabs>
      <w:spacing w:after="240" w:line="480" w:lineRule="atLeast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9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ConsPlus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paragraph" w:customStyle="1" w:styleId="11">
    <w:name w:val="ConsPlusNonformat"/>
    <w:qFormat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2">
    <w:name w:val="ConsPlusTitle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b/>
      <w:sz w:val="24"/>
      <w:szCs w:val="20"/>
      <w:lang w:val="ru-RU" w:eastAsia="ru-RU" w:bidi="ar-SA"/>
    </w:rPr>
  </w:style>
  <w:style w:type="paragraph" w:customStyle="1" w:styleId="13">
    <w:name w:val="ConsPlusTitlePage"/>
    <w:qFormat/>
    <w:uiPriority w:val="0"/>
    <w:pPr>
      <w:widowControl w:val="0"/>
      <w:autoSpaceDE w:val="0"/>
      <w:autoSpaceDN w:val="0"/>
    </w:pPr>
    <w:rPr>
      <w:rFonts w:ascii="Tahoma" w:hAnsi="Tahoma" w:eastAsia="Times New Roman" w:cs="Tahoma"/>
      <w:sz w:val="20"/>
      <w:szCs w:val="20"/>
      <w:lang w:val="ru-RU" w:eastAsia="ru-RU" w:bidi="ar-SA"/>
    </w:rPr>
  </w:style>
  <w:style w:type="character" w:customStyle="1" w:styleId="14">
    <w:name w:val="Верхний колонтитул Знак"/>
    <w:basedOn w:val="2"/>
    <w:link w:val="7"/>
    <w:qFormat/>
    <w:uiPriority w:val="0"/>
    <w:rPr>
      <w:rFonts w:eastAsia="Times New Roman" w:cs="Times New Roman"/>
      <w:sz w:val="28"/>
      <w:szCs w:val="28"/>
      <w:lang w:eastAsia="ru-RU"/>
    </w:rPr>
  </w:style>
  <w:style w:type="character" w:customStyle="1" w:styleId="15">
    <w:name w:val="Текст выноски Знак"/>
    <w:basedOn w:val="2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6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Нижний колонтитул Знак"/>
    <w:basedOn w:val="2"/>
    <w:link w:val="8"/>
    <w:qFormat/>
    <w:uiPriority w:val="99"/>
    <w:rPr>
      <w:rFonts w:asciiTheme="minorHAnsi" w:hAnsiTheme="minorHAnsi"/>
      <w:sz w:val="22"/>
    </w:rPr>
  </w:style>
  <w:style w:type="paragraph" w:customStyle="1" w:styleId="18">
    <w:name w:val="ConsPlusNormal1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CE441-14ED-401A-BDD6-2C56F00C22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6</Pages>
  <Words>1599</Words>
  <Characters>9118</Characters>
  <Lines>75</Lines>
  <Paragraphs>21</Paragraphs>
  <TotalTime>6</TotalTime>
  <ScaleCrop>false</ScaleCrop>
  <LinksUpToDate>false</LinksUpToDate>
  <CharactersWithSpaces>10696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2024-02-14T11:14:00Z</dcterms:created>
  <dc:creator>Самсонова Елена Николаевна</dc:creator>
  <cp:lastModifiedBy>crtdu</cp:lastModifiedBy>
  <cp:lastPrinted>2026-03-05T08:00:37Z</cp:lastPrinted>
  <dcterms:modified xsi:type="dcterms:W3CDTF">2026-03-05T08:03:02Z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A2EC1493428546C09C9815F157DEC0EC_12</vt:lpwstr>
  </property>
</Properties>
</file>